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D69758" w14:textId="77777777" w:rsidR="003B6894" w:rsidRDefault="003B6894" w:rsidP="00C95253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Załącznik nr 3</w:t>
      </w:r>
      <w:r w:rsidR="00071C47">
        <w:rPr>
          <w:rFonts w:ascii="Calibri" w:hAnsi="Calibri" w:cs="Calibri"/>
          <w:b/>
          <w:sz w:val="22"/>
          <w:szCs w:val="22"/>
        </w:rPr>
        <w:t xml:space="preserve"> do Zaproszenia</w:t>
      </w:r>
    </w:p>
    <w:p w14:paraId="3D78DC0B" w14:textId="5257DA08" w:rsidR="00802BFC" w:rsidRDefault="00662010" w:rsidP="00802BFC">
      <w:pPr>
        <w:spacing w:line="240" w:lineRule="auto"/>
        <w:jc w:val="right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RZZ</w:t>
      </w:r>
      <w:r w:rsidR="00802BFC">
        <w:rPr>
          <w:rFonts w:ascii="Calibri" w:hAnsi="Calibri" w:cs="Calibri"/>
          <w:b/>
          <w:bCs/>
          <w:color w:val="auto"/>
        </w:rPr>
        <w:t>.2</w:t>
      </w:r>
      <w:r>
        <w:rPr>
          <w:rFonts w:ascii="Calibri" w:hAnsi="Calibri" w:cs="Calibri"/>
          <w:b/>
          <w:bCs/>
          <w:color w:val="auto"/>
        </w:rPr>
        <w:t>7</w:t>
      </w:r>
      <w:r w:rsidR="00802BFC">
        <w:rPr>
          <w:rFonts w:ascii="Calibri" w:hAnsi="Calibri" w:cs="Calibri"/>
          <w:b/>
          <w:bCs/>
          <w:color w:val="auto"/>
        </w:rPr>
        <w:t>1</w:t>
      </w:r>
      <w:r w:rsidR="001E2C08">
        <w:rPr>
          <w:rFonts w:ascii="Calibri" w:hAnsi="Calibri" w:cs="Calibri"/>
          <w:b/>
          <w:bCs/>
          <w:color w:val="auto"/>
        </w:rPr>
        <w:t>.</w:t>
      </w:r>
      <w:r>
        <w:rPr>
          <w:rFonts w:ascii="Calibri" w:hAnsi="Calibri" w:cs="Calibri"/>
          <w:b/>
          <w:bCs/>
          <w:color w:val="auto"/>
        </w:rPr>
        <w:t>25</w:t>
      </w:r>
      <w:r w:rsidR="00802BFC">
        <w:rPr>
          <w:rFonts w:ascii="Calibri" w:hAnsi="Calibri" w:cs="Calibri"/>
          <w:b/>
          <w:bCs/>
          <w:color w:val="auto"/>
        </w:rPr>
        <w:t>.2</w:t>
      </w:r>
      <w:r>
        <w:rPr>
          <w:rFonts w:ascii="Calibri" w:hAnsi="Calibri" w:cs="Calibri"/>
          <w:b/>
          <w:bCs/>
          <w:color w:val="auto"/>
        </w:rPr>
        <w:t>5</w:t>
      </w:r>
      <w:r w:rsidR="00802BFC">
        <w:rPr>
          <w:rFonts w:ascii="Calibri" w:hAnsi="Calibri" w:cs="Calibri"/>
          <w:b/>
          <w:bCs/>
          <w:color w:val="auto"/>
        </w:rPr>
        <w:t>.PJ</w:t>
      </w:r>
    </w:p>
    <w:p w14:paraId="609E5A00" w14:textId="77777777" w:rsidR="003B6894" w:rsidRDefault="00585F8B" w:rsidP="00EF6113">
      <w:pPr>
        <w:spacing w:line="240" w:lineRule="auto"/>
        <w:jc w:val="center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8"/>
          <w:szCs w:val="28"/>
        </w:rPr>
        <w:t>WZÓR</w:t>
      </w:r>
    </w:p>
    <w:p w14:paraId="35EFA132" w14:textId="77777777" w:rsidR="00BC67F0" w:rsidRDefault="00F931B2" w:rsidP="00EF6113">
      <w:pPr>
        <w:spacing w:line="240" w:lineRule="auto"/>
        <w:jc w:val="center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8"/>
          <w:szCs w:val="28"/>
        </w:rPr>
        <w:t xml:space="preserve">Umowa </w:t>
      </w:r>
      <w:r w:rsidR="00EC7517">
        <w:rPr>
          <w:rFonts w:ascii="Calibri" w:hAnsi="Calibri" w:cs="Calibri"/>
          <w:b/>
          <w:color w:val="auto"/>
          <w:sz w:val="28"/>
          <w:szCs w:val="28"/>
        </w:rPr>
        <w:t>nr ………..</w:t>
      </w:r>
    </w:p>
    <w:p w14:paraId="4507C3EB" w14:textId="77777777" w:rsidR="002944C8" w:rsidRDefault="002944C8" w:rsidP="00C95253">
      <w:pPr>
        <w:spacing w:after="200" w:line="240" w:lineRule="auto"/>
        <w:jc w:val="center"/>
        <w:rPr>
          <w:rFonts w:ascii="Calibri" w:hAnsi="Calibri" w:cs="Calibri"/>
          <w:color w:val="auto"/>
        </w:rPr>
      </w:pPr>
    </w:p>
    <w:p w14:paraId="55F3F685" w14:textId="294D9D88" w:rsidR="00EC7517" w:rsidRDefault="00EC7517" w:rsidP="00C95253">
      <w:pPr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Zawarta dnia .............................</w:t>
      </w:r>
      <w:r w:rsidR="00662010">
        <w:rPr>
          <w:rFonts w:ascii="Calibri" w:hAnsi="Calibri" w:cs="Calibri"/>
          <w:color w:val="auto"/>
        </w:rPr>
        <w:t xml:space="preserve"> / w dacie złożenia ostatniego podpisu elektronicznego</w:t>
      </w:r>
      <w:r>
        <w:rPr>
          <w:rFonts w:ascii="Calibri" w:hAnsi="Calibri" w:cs="Calibri"/>
          <w:color w:val="auto"/>
        </w:rPr>
        <w:t xml:space="preserve"> w Dąbrowie Górniczej pomiędzy:</w:t>
      </w:r>
    </w:p>
    <w:p w14:paraId="0B453897" w14:textId="77777777" w:rsidR="00EC7517" w:rsidRDefault="00EC7517" w:rsidP="00C95253">
      <w:pPr>
        <w:spacing w:line="240" w:lineRule="auto"/>
        <w:jc w:val="both"/>
        <w:rPr>
          <w:rFonts w:ascii="Calibri" w:hAnsi="Calibri" w:cs="Calibri"/>
          <w:color w:val="auto"/>
        </w:rPr>
      </w:pPr>
    </w:p>
    <w:p w14:paraId="7998BE63" w14:textId="5193E858" w:rsidR="00EC7517" w:rsidRDefault="00EC7517" w:rsidP="00C95253">
      <w:pPr>
        <w:spacing w:line="240" w:lineRule="auto"/>
        <w:jc w:val="both"/>
        <w:rPr>
          <w:rFonts w:ascii="Calibri" w:hAnsi="Calibri" w:cs="Calibri"/>
          <w:color w:val="auto"/>
        </w:rPr>
      </w:pPr>
      <w:r w:rsidRPr="008B39A7">
        <w:rPr>
          <w:rFonts w:ascii="Calibri" w:hAnsi="Calibri" w:cs="Calibri"/>
          <w:color w:val="auto"/>
        </w:rPr>
        <w:t>Gminą Dąbrowa Górnicza, ul. Graniczna 21, 41-300 Dąbrowa Górnicza,</w:t>
      </w:r>
    </w:p>
    <w:p w14:paraId="73CCCB61" w14:textId="77777777" w:rsidR="00EC7517" w:rsidRDefault="00EC7517" w:rsidP="00C95253">
      <w:pPr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NIP 629-246-26-89, Regon 276255312,</w:t>
      </w:r>
    </w:p>
    <w:p w14:paraId="12A34C57" w14:textId="51848FFF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- Centrum Usług Wspólnych</w:t>
      </w:r>
      <w:r>
        <w:rPr>
          <w:rFonts w:ascii="Calibri" w:hAnsi="Calibri" w:cs="Calibri"/>
          <w:color w:val="auto"/>
        </w:rPr>
        <w:t xml:space="preserve">, </w:t>
      </w:r>
      <w:r w:rsidR="00496D7F">
        <w:rPr>
          <w:rFonts w:ascii="Calibri" w:hAnsi="Calibri" w:cs="Calibri"/>
          <w:color w:val="auto"/>
        </w:rPr>
        <w:t>Al. J. Piłsudskiego 74</w:t>
      </w:r>
      <w:r>
        <w:rPr>
          <w:rFonts w:ascii="Calibri" w:hAnsi="Calibri" w:cs="Calibri"/>
          <w:color w:val="auto"/>
        </w:rPr>
        <w:t>, 41-30</w:t>
      </w:r>
      <w:r w:rsidR="00496D7F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 xml:space="preserve"> Dąbrowa Górnicza,</w:t>
      </w:r>
    </w:p>
    <w:p w14:paraId="1DB46213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reprezentowanym przez: </w:t>
      </w:r>
      <w:r>
        <w:rPr>
          <w:rFonts w:ascii="Calibri" w:hAnsi="Calibri" w:cs="Calibri"/>
          <w:b/>
          <w:bCs/>
          <w:color w:val="auto"/>
        </w:rPr>
        <w:t>Dyrektora</w:t>
      </w:r>
      <w:r w:rsidR="00723D21">
        <w:rPr>
          <w:rFonts w:ascii="Calibri" w:hAnsi="Calibri" w:cs="Calibri"/>
          <w:b/>
          <w:bCs/>
          <w:color w:val="auto"/>
        </w:rPr>
        <w:t xml:space="preserve"> - Panią</w:t>
      </w:r>
      <w:r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b/>
          <w:color w:val="auto"/>
        </w:rPr>
        <w:t xml:space="preserve">Annę </w:t>
      </w:r>
      <w:proofErr w:type="spellStart"/>
      <w:r>
        <w:rPr>
          <w:rFonts w:ascii="Calibri" w:hAnsi="Calibri" w:cs="Calibri"/>
          <w:b/>
          <w:color w:val="auto"/>
        </w:rPr>
        <w:t>Gazdowicz</w:t>
      </w:r>
      <w:proofErr w:type="spellEnd"/>
    </w:p>
    <w:p w14:paraId="2C233CC8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zwanym dalej </w:t>
      </w:r>
      <w:r w:rsidR="00316D4D">
        <w:rPr>
          <w:rFonts w:ascii="Calibri" w:hAnsi="Calibri" w:cs="Calibri"/>
          <w:b/>
          <w:bCs/>
          <w:color w:val="auto"/>
        </w:rPr>
        <w:t>Zamawiającym</w:t>
      </w:r>
      <w:r>
        <w:rPr>
          <w:rFonts w:ascii="Calibri" w:hAnsi="Calibri" w:cs="Calibri"/>
          <w:b/>
          <w:i/>
          <w:color w:val="auto"/>
        </w:rPr>
        <w:t>,</w:t>
      </w:r>
    </w:p>
    <w:p w14:paraId="5EDFA23D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</w:p>
    <w:p w14:paraId="445FF958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</w:t>
      </w:r>
    </w:p>
    <w:p w14:paraId="30ED7020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</w:p>
    <w:p w14:paraId="1FF33639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.................................................................................................................................................................</w:t>
      </w:r>
    </w:p>
    <w:p w14:paraId="5073DDD5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.................................................................................................................................................................</w:t>
      </w:r>
    </w:p>
    <w:p w14:paraId="081205E8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reprezentowanym przez: …………………………………..</w:t>
      </w:r>
    </w:p>
    <w:p w14:paraId="36793A5F" w14:textId="77777777" w:rsidR="00EC7517" w:rsidRDefault="00EC7517" w:rsidP="00C95253">
      <w:pPr>
        <w:spacing w:line="240" w:lineRule="auto"/>
        <w:rPr>
          <w:rFonts w:ascii="Calibri" w:hAnsi="Calibri" w:cs="Calibri"/>
          <w:b/>
          <w:i/>
          <w:color w:val="auto"/>
        </w:rPr>
      </w:pPr>
      <w:r>
        <w:rPr>
          <w:rFonts w:ascii="Calibri" w:hAnsi="Calibri" w:cs="Calibri"/>
          <w:color w:val="auto"/>
        </w:rPr>
        <w:t xml:space="preserve">zwanym dalej </w:t>
      </w:r>
      <w:r w:rsidR="00316D4D">
        <w:rPr>
          <w:rFonts w:ascii="Calibri" w:hAnsi="Calibri" w:cs="Calibri"/>
          <w:b/>
          <w:i/>
          <w:color w:val="auto"/>
        </w:rPr>
        <w:t>Wykonawcą</w:t>
      </w:r>
      <w:r>
        <w:rPr>
          <w:rFonts w:ascii="Calibri" w:hAnsi="Calibri" w:cs="Calibri"/>
          <w:b/>
          <w:i/>
          <w:color w:val="auto"/>
        </w:rPr>
        <w:t>.</w:t>
      </w:r>
    </w:p>
    <w:p w14:paraId="63C124FA" w14:textId="77777777" w:rsidR="00EC7517" w:rsidRDefault="00EC7517" w:rsidP="00C95253">
      <w:pPr>
        <w:spacing w:line="240" w:lineRule="auto"/>
        <w:rPr>
          <w:rFonts w:ascii="Calibri" w:hAnsi="Calibri" w:cs="Calibri"/>
          <w:b/>
          <w:i/>
          <w:color w:val="auto"/>
        </w:rPr>
      </w:pPr>
    </w:p>
    <w:p w14:paraId="4987425F" w14:textId="079567C8" w:rsidR="00F73D68" w:rsidRPr="00DA2C24" w:rsidRDefault="00F73D68" w:rsidP="00F73D68">
      <w:pPr>
        <w:pStyle w:val="Nagwek3"/>
        <w:spacing w:before="0" w:line="240" w:lineRule="auto"/>
        <w:jc w:val="center"/>
        <w:rPr>
          <w:rFonts w:ascii="Calibri" w:hAnsi="Calibri" w:cs="Calibri"/>
          <w:b w:val="0"/>
          <w:i/>
          <w:iCs/>
          <w:color w:val="auto"/>
          <w:sz w:val="20"/>
          <w:szCs w:val="20"/>
        </w:rPr>
      </w:pPr>
      <w:r w:rsidRPr="00DA2C24">
        <w:rPr>
          <w:rFonts w:ascii="Calibri" w:hAnsi="Calibri" w:cs="Calibri"/>
          <w:b w:val="0"/>
          <w:i/>
          <w:iCs/>
          <w:color w:val="auto"/>
          <w:sz w:val="20"/>
          <w:szCs w:val="20"/>
        </w:rPr>
        <w:t xml:space="preserve">W wyniku rozstrzygniętego postępowania o udzielenie zamówienia </w:t>
      </w:r>
      <w:r>
        <w:rPr>
          <w:rFonts w:ascii="Calibri" w:hAnsi="Calibri" w:cs="Calibri"/>
          <w:b w:val="0"/>
          <w:i/>
          <w:iCs/>
          <w:color w:val="auto"/>
          <w:sz w:val="20"/>
          <w:szCs w:val="20"/>
        </w:rPr>
        <w:t>publicznego, którego wartość nie przekracza kwoty określonej w art. 2 ust. 1 pkt 1 ustawy</w:t>
      </w:r>
      <w:r w:rsidR="00F83FAE">
        <w:rPr>
          <w:rFonts w:ascii="Calibri" w:hAnsi="Calibri" w:cs="Calibri"/>
          <w:b w:val="0"/>
          <w:i/>
          <w:iCs/>
          <w:color w:val="auto"/>
          <w:sz w:val="20"/>
          <w:szCs w:val="20"/>
        </w:rPr>
        <w:t xml:space="preserve"> z dnia 11 września 2019 r.</w:t>
      </w:r>
      <w:r>
        <w:rPr>
          <w:rFonts w:ascii="Calibri" w:hAnsi="Calibri" w:cs="Calibri"/>
          <w:b w:val="0"/>
          <w:i/>
          <w:iCs/>
          <w:color w:val="auto"/>
          <w:sz w:val="20"/>
          <w:szCs w:val="20"/>
        </w:rPr>
        <w:t xml:space="preserve"> Prawo zamówień publicznych,</w:t>
      </w:r>
    </w:p>
    <w:p w14:paraId="650A16A5" w14:textId="77777777" w:rsidR="00F73D68" w:rsidRPr="00DA2C24" w:rsidRDefault="00F73D68" w:rsidP="00F73D68">
      <w:pPr>
        <w:pStyle w:val="Nagwek3"/>
        <w:spacing w:before="0" w:line="240" w:lineRule="auto"/>
        <w:jc w:val="center"/>
        <w:rPr>
          <w:rFonts w:ascii="Calibri" w:hAnsi="Calibri" w:cs="Calibri"/>
          <w:b w:val="0"/>
          <w:i/>
          <w:iCs/>
          <w:color w:val="auto"/>
          <w:sz w:val="20"/>
          <w:szCs w:val="20"/>
        </w:rPr>
      </w:pPr>
      <w:r w:rsidRPr="00DA2C24">
        <w:rPr>
          <w:rFonts w:ascii="Calibri" w:hAnsi="Calibri" w:cs="Calibri"/>
          <w:b w:val="0"/>
          <w:i/>
          <w:iCs/>
          <w:color w:val="auto"/>
          <w:sz w:val="20"/>
          <w:szCs w:val="20"/>
        </w:rPr>
        <w:t>Strony zawierają umowę o następującej treści:</w:t>
      </w:r>
    </w:p>
    <w:p w14:paraId="163D3C3D" w14:textId="77777777" w:rsidR="00EC7517" w:rsidRDefault="00EC7517" w:rsidP="00C95253">
      <w:pPr>
        <w:spacing w:line="240" w:lineRule="auto"/>
        <w:jc w:val="center"/>
        <w:rPr>
          <w:rFonts w:ascii="Calibri" w:hAnsi="Calibri" w:cs="Calibri"/>
          <w:bCs/>
          <w:color w:val="auto"/>
        </w:rPr>
      </w:pPr>
    </w:p>
    <w:p w14:paraId="463C9A92" w14:textId="77777777" w:rsidR="00BD2C95" w:rsidRDefault="00F931B2" w:rsidP="00C95253">
      <w:pPr>
        <w:spacing w:before="200"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824667">
        <w:rPr>
          <w:rFonts w:ascii="Calibri" w:hAnsi="Calibri" w:cs="Calibri"/>
          <w:b/>
          <w:color w:val="auto"/>
        </w:rPr>
        <w:t xml:space="preserve"> </w:t>
      </w:r>
      <w:r>
        <w:rPr>
          <w:rFonts w:ascii="Calibri" w:hAnsi="Calibri" w:cs="Calibri"/>
          <w:b/>
          <w:color w:val="auto"/>
        </w:rPr>
        <w:t>1</w:t>
      </w:r>
    </w:p>
    <w:p w14:paraId="1E02A58A" w14:textId="77777777" w:rsidR="00BC67F0" w:rsidRDefault="00F931B2" w:rsidP="00F47081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 xml:space="preserve">Przedmiot umowy </w:t>
      </w:r>
    </w:p>
    <w:p w14:paraId="66955215" w14:textId="165E65DF" w:rsidR="00BC67F0" w:rsidRDefault="00F931B2" w:rsidP="00F47081">
      <w:pPr>
        <w:numPr>
          <w:ilvl w:val="0"/>
          <w:numId w:val="8"/>
        </w:numPr>
        <w:spacing w:line="240" w:lineRule="auto"/>
        <w:ind w:left="284" w:hanging="283"/>
        <w:jc w:val="both"/>
        <w:rPr>
          <w:rFonts w:ascii="Calibri" w:eastAsia="Times New Roman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Przedmiotem </w:t>
      </w:r>
      <w:r w:rsidR="004070F3">
        <w:rPr>
          <w:rFonts w:ascii="Calibri" w:hAnsi="Calibri" w:cs="Calibri"/>
          <w:color w:val="auto"/>
        </w:rPr>
        <w:t>niniejszej umowy</w:t>
      </w:r>
      <w:r w:rsidR="00316D4D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jest</w:t>
      </w:r>
      <w:r w:rsidR="00987221">
        <w:rPr>
          <w:rFonts w:ascii="Calibri" w:hAnsi="Calibri" w:cs="Calibri"/>
          <w:color w:val="auto"/>
        </w:rPr>
        <w:t xml:space="preserve"> </w:t>
      </w:r>
      <w:r w:rsidR="00316D4D">
        <w:rPr>
          <w:rFonts w:ascii="Calibri" w:hAnsi="Calibri" w:cs="Calibri"/>
          <w:color w:val="auto"/>
        </w:rPr>
        <w:t xml:space="preserve">dostawa materiałów biurowych do </w:t>
      </w:r>
      <w:r w:rsidR="00E328C7">
        <w:rPr>
          <w:rFonts w:ascii="Calibri" w:hAnsi="Calibri" w:cs="Calibri"/>
          <w:color w:val="auto"/>
        </w:rPr>
        <w:t>miejsca wskazanego przez</w:t>
      </w:r>
      <w:r w:rsidR="00316D4D">
        <w:rPr>
          <w:rFonts w:ascii="Calibri" w:hAnsi="Calibri" w:cs="Calibri"/>
          <w:color w:val="auto"/>
        </w:rPr>
        <w:t xml:space="preserve"> Zamawiającego</w:t>
      </w:r>
      <w:r w:rsidR="0067478F">
        <w:rPr>
          <w:rFonts w:ascii="Calibri" w:hAnsi="Calibri" w:cs="Calibri"/>
          <w:color w:val="auto"/>
        </w:rPr>
        <w:t>.</w:t>
      </w:r>
    </w:p>
    <w:p w14:paraId="097ADD41" w14:textId="77777777" w:rsidR="00BC67F0" w:rsidRDefault="00316D4D" w:rsidP="001879B5">
      <w:pPr>
        <w:numPr>
          <w:ilvl w:val="0"/>
          <w:numId w:val="8"/>
        </w:numPr>
        <w:spacing w:line="240" w:lineRule="auto"/>
        <w:ind w:left="284" w:hanging="283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Szczegółowy opis przedmiotu zamówienia stanowi Załącznik nr </w:t>
      </w:r>
      <w:r w:rsidR="008F09C0">
        <w:rPr>
          <w:rFonts w:ascii="Calibri" w:hAnsi="Calibri" w:cs="Calibri"/>
          <w:color w:val="auto"/>
        </w:rPr>
        <w:t>1</w:t>
      </w:r>
      <w:r>
        <w:rPr>
          <w:rFonts w:ascii="Calibri" w:hAnsi="Calibri" w:cs="Calibri"/>
          <w:color w:val="auto"/>
        </w:rPr>
        <w:t xml:space="preserve"> do niniejszej umowy</w:t>
      </w:r>
      <w:r w:rsidR="008F09C0">
        <w:rPr>
          <w:rFonts w:ascii="Calibri" w:hAnsi="Calibri" w:cs="Calibri"/>
          <w:color w:val="auto"/>
        </w:rPr>
        <w:t xml:space="preserve"> – oferta Wykonawcy</w:t>
      </w:r>
      <w:r>
        <w:rPr>
          <w:rFonts w:ascii="Calibri" w:hAnsi="Calibri" w:cs="Calibri"/>
          <w:color w:val="auto"/>
        </w:rPr>
        <w:t>.</w:t>
      </w:r>
    </w:p>
    <w:p w14:paraId="4986B020" w14:textId="77777777" w:rsidR="00BD2C95" w:rsidRDefault="00BD2C95" w:rsidP="00C95253">
      <w:pPr>
        <w:spacing w:line="240" w:lineRule="auto"/>
        <w:rPr>
          <w:rFonts w:ascii="Calibri" w:hAnsi="Calibri" w:cs="Calibri"/>
          <w:b/>
          <w:color w:val="auto"/>
        </w:rPr>
      </w:pPr>
    </w:p>
    <w:p w14:paraId="4F1F873A" w14:textId="77777777" w:rsidR="00BC67F0" w:rsidRDefault="00F931B2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824667">
        <w:rPr>
          <w:rFonts w:ascii="Calibri" w:hAnsi="Calibri" w:cs="Calibri"/>
          <w:b/>
          <w:color w:val="auto"/>
        </w:rPr>
        <w:t xml:space="preserve"> </w:t>
      </w:r>
      <w:r w:rsidR="0067478F">
        <w:rPr>
          <w:rFonts w:ascii="Calibri" w:hAnsi="Calibri" w:cs="Calibri"/>
          <w:b/>
          <w:color w:val="auto"/>
        </w:rPr>
        <w:t>2</w:t>
      </w:r>
    </w:p>
    <w:p w14:paraId="0793A07A" w14:textId="77777777" w:rsidR="00BC67F0" w:rsidRDefault="00316D4D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Termin realizacji umowy</w:t>
      </w:r>
    </w:p>
    <w:p w14:paraId="61019866" w14:textId="77777777" w:rsidR="00316D4D" w:rsidRDefault="00316D4D" w:rsidP="001879B5">
      <w:pPr>
        <w:spacing w:line="240" w:lineRule="auto"/>
        <w:ind w:left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Umowa zawarta zostaje na okres od dnia …………………… do dnia ………………...</w:t>
      </w:r>
      <w:r w:rsidR="00802BFC">
        <w:rPr>
          <w:rFonts w:ascii="Calibri" w:hAnsi="Calibri" w:cs="Calibri"/>
          <w:color w:val="auto"/>
        </w:rPr>
        <w:t xml:space="preserve"> lub do wyczerpania środków finansowych przeznaczonych na realizację zamówienia.</w:t>
      </w:r>
      <w:r w:rsidR="00546D9D">
        <w:rPr>
          <w:rFonts w:ascii="Calibri" w:hAnsi="Calibri" w:cs="Calibri"/>
          <w:color w:val="auto"/>
        </w:rPr>
        <w:t xml:space="preserve"> W przypadku przyznania Zamawiającemu dodatkowych środków na realizację zamówienia istnieje możliwość, za zgodą Stron, </w:t>
      </w:r>
      <w:r w:rsidR="00B15BC6">
        <w:rPr>
          <w:rFonts w:ascii="Calibri" w:hAnsi="Calibri" w:cs="Calibri"/>
          <w:color w:val="auto"/>
        </w:rPr>
        <w:t xml:space="preserve">zwiększenia wartości umowy, określonej w </w:t>
      </w:r>
      <w:r w:rsidR="00B15BC6">
        <w:rPr>
          <w:rFonts w:ascii="Calibri" w:hAnsi="Calibri" w:cs="Calibri"/>
          <w:bCs/>
          <w:color w:val="auto"/>
        </w:rPr>
        <w:t>§ 5 ust. 1</w:t>
      </w:r>
      <w:r w:rsidR="00546D9D">
        <w:rPr>
          <w:rFonts w:ascii="Calibri" w:hAnsi="Calibri" w:cs="Calibri"/>
          <w:color w:val="auto"/>
        </w:rPr>
        <w:t>.</w:t>
      </w:r>
      <w:r w:rsidR="00E77C29">
        <w:rPr>
          <w:rFonts w:ascii="Calibri" w:hAnsi="Calibri" w:cs="Calibri"/>
          <w:color w:val="auto"/>
        </w:rPr>
        <w:t xml:space="preserve"> W wypadku nie wyczerpania wartości umowy określonej w </w:t>
      </w:r>
      <w:r w:rsidR="00E77C29">
        <w:rPr>
          <w:rFonts w:ascii="Calibri" w:hAnsi="Calibri" w:cs="Calibri"/>
          <w:bCs/>
          <w:color w:val="auto"/>
        </w:rPr>
        <w:t>§</w:t>
      </w:r>
      <w:r w:rsidR="00F766EE">
        <w:rPr>
          <w:rFonts w:ascii="Calibri" w:hAnsi="Calibri" w:cs="Calibri"/>
          <w:bCs/>
          <w:color w:val="auto"/>
        </w:rPr>
        <w:t xml:space="preserve"> </w:t>
      </w:r>
      <w:r w:rsidR="00CE1B05">
        <w:rPr>
          <w:rFonts w:ascii="Calibri" w:hAnsi="Calibri" w:cs="Calibri"/>
          <w:bCs/>
          <w:color w:val="auto"/>
        </w:rPr>
        <w:t>5</w:t>
      </w:r>
      <w:r w:rsidR="00E77C29">
        <w:rPr>
          <w:rFonts w:ascii="Calibri" w:hAnsi="Calibri" w:cs="Calibri"/>
          <w:bCs/>
          <w:color w:val="auto"/>
        </w:rPr>
        <w:t xml:space="preserve"> </w:t>
      </w:r>
      <w:r w:rsidR="00CE1B05">
        <w:rPr>
          <w:rFonts w:ascii="Calibri" w:hAnsi="Calibri" w:cs="Calibri"/>
          <w:bCs/>
          <w:color w:val="auto"/>
        </w:rPr>
        <w:t>ust. 1</w:t>
      </w:r>
      <w:r w:rsidR="00E77C29">
        <w:rPr>
          <w:rFonts w:ascii="Calibri" w:hAnsi="Calibri" w:cs="Calibri"/>
          <w:bCs/>
          <w:color w:val="auto"/>
        </w:rPr>
        <w:t xml:space="preserve"> </w:t>
      </w:r>
      <w:r w:rsidR="00DF54C6">
        <w:rPr>
          <w:rFonts w:ascii="Calibri" w:hAnsi="Calibri" w:cs="Calibri"/>
          <w:bCs/>
          <w:color w:val="auto"/>
        </w:rPr>
        <w:t>i</w:t>
      </w:r>
      <w:r w:rsidR="00E77C29">
        <w:rPr>
          <w:rFonts w:ascii="Calibri" w:hAnsi="Calibri" w:cs="Calibri"/>
          <w:bCs/>
          <w:color w:val="auto"/>
        </w:rPr>
        <w:t>stnieje możliwość przedłużenia jej realizacji o kolejne 3 miesiące kalendarzowe na podstawie aneksu zawartego przez Strony, przed upływem terminu obowiązywania umowy.</w:t>
      </w:r>
      <w:r w:rsidR="00F74A9D">
        <w:rPr>
          <w:rFonts w:ascii="Calibri" w:hAnsi="Calibri" w:cs="Calibri"/>
          <w:bCs/>
          <w:color w:val="auto"/>
        </w:rPr>
        <w:t xml:space="preserve"> </w:t>
      </w:r>
    </w:p>
    <w:p w14:paraId="15405DBE" w14:textId="77777777" w:rsidR="00802BFC" w:rsidRDefault="00802BFC" w:rsidP="00F23EC8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61590FF2" w14:textId="77777777" w:rsidR="00CF3A19" w:rsidRDefault="00CF3A19" w:rsidP="00F23EC8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 3</w:t>
      </w:r>
    </w:p>
    <w:p w14:paraId="30C5B385" w14:textId="77777777" w:rsidR="00CF3A19" w:rsidRDefault="00CF3A19" w:rsidP="00F47081">
      <w:pPr>
        <w:spacing w:line="240" w:lineRule="auto"/>
        <w:ind w:left="720" w:hanging="720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Realizacja przedmiotu umowy</w:t>
      </w:r>
    </w:p>
    <w:p w14:paraId="2B84D1C8" w14:textId="77777777" w:rsidR="00E77C29" w:rsidRDefault="00E77C29" w:rsidP="00F47081">
      <w:pPr>
        <w:numPr>
          <w:ilvl w:val="0"/>
          <w:numId w:val="32"/>
        </w:numPr>
        <w:spacing w:line="240" w:lineRule="auto"/>
        <w:ind w:left="284" w:hanging="283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Wykonawca zobowiązany jest do realiza</w:t>
      </w:r>
      <w:r w:rsidR="00DF54C6">
        <w:rPr>
          <w:rFonts w:ascii="Calibri" w:hAnsi="Calibri" w:cs="Calibri"/>
          <w:color w:val="auto"/>
        </w:rPr>
        <w:t>cji zamówień częściowych w terminie do 4 dni roboczych od chwili złożenia zamówienia częściowego.</w:t>
      </w:r>
    </w:p>
    <w:p w14:paraId="21709EAE" w14:textId="1CBCC816" w:rsidR="003A6BF6" w:rsidRDefault="003A6BF6" w:rsidP="003A6BF6">
      <w:pPr>
        <w:numPr>
          <w:ilvl w:val="0"/>
          <w:numId w:val="32"/>
        </w:numPr>
        <w:tabs>
          <w:tab w:val="left" w:pos="284"/>
        </w:tabs>
        <w:ind w:left="284" w:hanging="283"/>
        <w:jc w:val="both"/>
        <w:rPr>
          <w:rFonts w:ascii="Calibri" w:hAnsi="Calibri" w:cs="Calibri"/>
        </w:rPr>
      </w:pPr>
      <w:r w:rsidRPr="008B39A7">
        <w:rPr>
          <w:rFonts w:ascii="Calibri" w:hAnsi="Calibri" w:cs="Calibri"/>
        </w:rPr>
        <w:t xml:space="preserve">W przypadku zaistnienia okoliczności uniemożliwiających Wykonawcy zrealizowania zamówienia </w:t>
      </w:r>
      <w:r w:rsidR="31A29242" w:rsidRPr="008B39A7">
        <w:rPr>
          <w:rFonts w:ascii="Calibri" w:hAnsi="Calibri" w:cs="Calibri"/>
        </w:rPr>
        <w:t>w terminie</w:t>
      </w:r>
      <w:r w:rsidRPr="008B39A7">
        <w:rPr>
          <w:rFonts w:ascii="Calibri" w:hAnsi="Calibri" w:cs="Calibri"/>
        </w:rPr>
        <w:t xml:space="preserve"> określonym w ust. 1 niniejszego paragrafu, Wykonawca zobowiązuje się do powiadomienia </w:t>
      </w:r>
      <w:r w:rsidRPr="008B39A7">
        <w:rPr>
          <w:rFonts w:ascii="Calibri" w:hAnsi="Calibri" w:cs="Calibri"/>
        </w:rPr>
        <w:lastRenderedPageBreak/>
        <w:t>Zamawiającego o</w:t>
      </w:r>
      <w:r w:rsidR="00712389" w:rsidRPr="008B39A7">
        <w:rPr>
          <w:rFonts w:ascii="Calibri" w:hAnsi="Calibri" w:cs="Calibri"/>
        </w:rPr>
        <w:t> </w:t>
      </w:r>
      <w:r w:rsidRPr="008B39A7">
        <w:rPr>
          <w:rFonts w:ascii="Calibri" w:hAnsi="Calibri" w:cs="Calibri"/>
        </w:rPr>
        <w:t>przyczynie opóźnienia lub przyczynie uniemożliwiającej zrealizowanie zamówienia, niezwłocznie po jej wystąpieniu oraz określa najbliższy możliwy do zrealizowania termin.</w:t>
      </w:r>
    </w:p>
    <w:p w14:paraId="78843573" w14:textId="24C11044" w:rsidR="00DF54C6" w:rsidRDefault="00DF54C6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Podane ilości poszczególnego asortymentu są ilościami szacowanymi. Zamawiający zastrzega sobie prawo do zwiększenia ilości danego asortymentu</w:t>
      </w:r>
      <w:r w:rsidR="00561C67">
        <w:rPr>
          <w:rFonts w:ascii="Calibri" w:hAnsi="Calibri" w:cs="Calibri"/>
          <w:color w:val="auto"/>
        </w:rPr>
        <w:t>, kosztem zmniejszenia innego, a</w:t>
      </w:r>
      <w:r w:rsidR="00F766EE">
        <w:rPr>
          <w:rFonts w:ascii="Calibri" w:hAnsi="Calibri" w:cs="Calibri"/>
          <w:color w:val="auto"/>
        </w:rPr>
        <w:t> </w:t>
      </w:r>
      <w:r w:rsidR="00561C67">
        <w:rPr>
          <w:rFonts w:ascii="Calibri" w:hAnsi="Calibri" w:cs="Calibri"/>
          <w:color w:val="auto"/>
        </w:rPr>
        <w:t>wartością graniczną jest w</w:t>
      </w:r>
      <w:r w:rsidR="008C5A55">
        <w:rPr>
          <w:rFonts w:ascii="Calibri" w:hAnsi="Calibri" w:cs="Calibri"/>
          <w:color w:val="auto"/>
        </w:rPr>
        <w:t xml:space="preserve">ynagrodzenie </w:t>
      </w:r>
      <w:r w:rsidR="00F07B3A">
        <w:rPr>
          <w:rFonts w:ascii="Calibri" w:hAnsi="Calibri" w:cs="Calibri"/>
          <w:color w:val="auto"/>
        </w:rPr>
        <w:t xml:space="preserve">Wykonawcy określone w </w:t>
      </w:r>
      <w:r w:rsidR="00F07B3A" w:rsidRPr="00F07B3A">
        <w:rPr>
          <w:rFonts w:ascii="Calibri" w:hAnsi="Calibri" w:cs="Calibri"/>
          <w:bCs/>
          <w:color w:val="auto"/>
        </w:rPr>
        <w:t>§</w:t>
      </w:r>
      <w:r w:rsidR="00F07B3A">
        <w:rPr>
          <w:rFonts w:ascii="Calibri" w:hAnsi="Calibri" w:cs="Calibri"/>
          <w:bCs/>
          <w:color w:val="auto"/>
        </w:rPr>
        <w:t>5 ust</w:t>
      </w:r>
      <w:r w:rsidR="00731119">
        <w:rPr>
          <w:rFonts w:ascii="Calibri" w:hAnsi="Calibri" w:cs="Calibri"/>
          <w:bCs/>
          <w:color w:val="auto"/>
        </w:rPr>
        <w:t>. 1 pkt b</w:t>
      </w:r>
      <w:r w:rsidR="00561C67" w:rsidRPr="00F07B3A">
        <w:rPr>
          <w:rFonts w:ascii="Calibri" w:hAnsi="Calibri" w:cs="Calibri"/>
          <w:bCs/>
          <w:color w:val="auto"/>
        </w:rPr>
        <w:t>.</w:t>
      </w:r>
    </w:p>
    <w:p w14:paraId="03037E7B" w14:textId="1C414BDD" w:rsidR="002955EA" w:rsidRDefault="002955EA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Zamawiający zastrzega sobie możliwość zamawiania artykułów nieujętych w Wykazie asortymentu, a</w:t>
      </w:r>
      <w:r w:rsidR="00712389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dostępnych w katalogu Wykonawcy, przy czym wartością graniczną jest wartość umowy.</w:t>
      </w:r>
      <w:r w:rsidR="0039658A">
        <w:rPr>
          <w:rFonts w:ascii="Calibri" w:hAnsi="Calibri" w:cs="Calibri"/>
          <w:color w:val="auto"/>
        </w:rPr>
        <w:t xml:space="preserve"> Na powyższe artykuły Wyko</w:t>
      </w:r>
      <w:r>
        <w:rPr>
          <w:rFonts w:ascii="Calibri" w:hAnsi="Calibri" w:cs="Calibri"/>
          <w:color w:val="auto"/>
        </w:rPr>
        <w:t>nawca udziela Zamawiającemu stałego rabatu, wynoszącego …… % od cen</w:t>
      </w:r>
      <w:r w:rsidR="0039658A">
        <w:rPr>
          <w:rFonts w:ascii="Calibri" w:hAnsi="Calibri" w:cs="Calibri"/>
          <w:color w:val="auto"/>
        </w:rPr>
        <w:t xml:space="preserve"> przedstawionych w katalogu.</w:t>
      </w:r>
    </w:p>
    <w:p w14:paraId="3817F858" w14:textId="1AEBFE1E" w:rsidR="00561C67" w:rsidRDefault="00561C67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Za dni robocze Strony uznają od poniedziałku do piątku w godzinach od </w:t>
      </w:r>
      <w:r w:rsidR="004D133A">
        <w:rPr>
          <w:rFonts w:ascii="Calibri" w:hAnsi="Calibri" w:cs="Calibri"/>
          <w:color w:val="auto"/>
        </w:rPr>
        <w:t>8</w:t>
      </w:r>
      <w:r>
        <w:rPr>
          <w:rFonts w:ascii="Calibri" w:hAnsi="Calibri" w:cs="Calibri"/>
          <w:color w:val="auto"/>
        </w:rPr>
        <w:t>.</w:t>
      </w:r>
      <w:r w:rsidR="004D133A">
        <w:rPr>
          <w:rFonts w:ascii="Calibri" w:hAnsi="Calibri" w:cs="Calibri"/>
          <w:color w:val="auto"/>
        </w:rPr>
        <w:t>0</w:t>
      </w:r>
      <w:r>
        <w:rPr>
          <w:rFonts w:ascii="Calibri" w:hAnsi="Calibri" w:cs="Calibri"/>
          <w:color w:val="auto"/>
        </w:rPr>
        <w:t>0 do 1</w:t>
      </w:r>
      <w:r w:rsidR="006D5E36">
        <w:rPr>
          <w:rFonts w:ascii="Calibri" w:hAnsi="Calibri" w:cs="Calibri"/>
          <w:color w:val="auto"/>
        </w:rPr>
        <w:t>4</w:t>
      </w:r>
      <w:r>
        <w:rPr>
          <w:rFonts w:ascii="Calibri" w:hAnsi="Calibri" w:cs="Calibri"/>
          <w:color w:val="auto"/>
        </w:rPr>
        <w:t>.</w:t>
      </w:r>
      <w:r w:rsidR="004D133A">
        <w:rPr>
          <w:rFonts w:ascii="Calibri" w:hAnsi="Calibri" w:cs="Calibri"/>
          <w:color w:val="auto"/>
        </w:rPr>
        <w:t>0</w:t>
      </w:r>
      <w:r>
        <w:rPr>
          <w:rFonts w:ascii="Calibri" w:hAnsi="Calibri" w:cs="Calibri"/>
          <w:color w:val="auto"/>
        </w:rPr>
        <w:t>0, z</w:t>
      </w:r>
      <w:r w:rsidR="00F766EE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wyłączeniem dni ustawowo wolnych od pracy.</w:t>
      </w:r>
    </w:p>
    <w:p w14:paraId="0A9F22A3" w14:textId="77777777" w:rsidR="00561C67" w:rsidRDefault="00561C67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 dokładnym terminie i godzinie dostawy Wykonawca powiadomi Zamawiającego z</w:t>
      </w:r>
      <w:r w:rsidR="004F4481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jednodniowym wyprzedzeniem (dzień roboczy)</w:t>
      </w:r>
      <w:r w:rsidR="004D133A">
        <w:rPr>
          <w:rFonts w:ascii="Calibri" w:hAnsi="Calibri" w:cs="Calibri"/>
          <w:color w:val="auto"/>
        </w:rPr>
        <w:t xml:space="preserve"> lub w inny ustalony przez obie strony sposób</w:t>
      </w:r>
      <w:r>
        <w:rPr>
          <w:rFonts w:ascii="Calibri" w:hAnsi="Calibri" w:cs="Calibri"/>
          <w:color w:val="auto"/>
        </w:rPr>
        <w:t>.</w:t>
      </w:r>
    </w:p>
    <w:p w14:paraId="16008974" w14:textId="77777777" w:rsidR="00561C67" w:rsidRDefault="00561C67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Ceny jednostkowe zaoferowane przez Wykonawcę w Formularzu ofertowym są niezmienne przez cały okres obowiązywania umowy.</w:t>
      </w:r>
    </w:p>
    <w:p w14:paraId="2DA5F07F" w14:textId="1E8673FC" w:rsidR="00561C67" w:rsidRDefault="00561C67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Wykonawca zobowiązuje się dostarczyć przedmiot umowy własnym transportem, na własną odpowiedzialność, do miejsca wskazanego przez Zamawiającego, w godzinach</w:t>
      </w:r>
      <w:r w:rsidR="008F09C0">
        <w:rPr>
          <w:rFonts w:ascii="Calibri" w:hAnsi="Calibri" w:cs="Calibri"/>
          <w:color w:val="auto"/>
        </w:rPr>
        <w:t xml:space="preserve"> pomiędzy </w:t>
      </w:r>
      <w:r w:rsidR="004D133A">
        <w:rPr>
          <w:rFonts w:ascii="Calibri" w:hAnsi="Calibri" w:cs="Calibri"/>
          <w:color w:val="auto"/>
        </w:rPr>
        <w:t>8.00</w:t>
      </w:r>
      <w:r w:rsidR="008F09C0">
        <w:rPr>
          <w:rFonts w:ascii="Calibri" w:hAnsi="Calibri" w:cs="Calibri"/>
          <w:color w:val="auto"/>
        </w:rPr>
        <w:t xml:space="preserve"> a</w:t>
      </w:r>
      <w:r w:rsidR="004F4481">
        <w:rPr>
          <w:rFonts w:ascii="Calibri" w:hAnsi="Calibri" w:cs="Calibri"/>
          <w:color w:val="auto"/>
        </w:rPr>
        <w:t> </w:t>
      </w:r>
      <w:r w:rsidR="008F09C0">
        <w:rPr>
          <w:rFonts w:ascii="Calibri" w:hAnsi="Calibri" w:cs="Calibri"/>
          <w:color w:val="auto"/>
        </w:rPr>
        <w:t>1</w:t>
      </w:r>
      <w:r w:rsidR="00D34ED1">
        <w:rPr>
          <w:rFonts w:ascii="Calibri" w:hAnsi="Calibri" w:cs="Calibri"/>
          <w:color w:val="auto"/>
        </w:rPr>
        <w:t>4</w:t>
      </w:r>
      <w:r w:rsidR="008F09C0">
        <w:rPr>
          <w:rFonts w:ascii="Calibri" w:hAnsi="Calibri" w:cs="Calibri"/>
          <w:color w:val="auto"/>
        </w:rPr>
        <w:t>.</w:t>
      </w:r>
      <w:r w:rsidR="004D133A">
        <w:rPr>
          <w:rFonts w:ascii="Calibri" w:hAnsi="Calibri" w:cs="Calibri"/>
          <w:color w:val="auto"/>
        </w:rPr>
        <w:t>0</w:t>
      </w:r>
      <w:r w:rsidR="008F09C0">
        <w:rPr>
          <w:rFonts w:ascii="Calibri" w:hAnsi="Calibri" w:cs="Calibri"/>
          <w:color w:val="auto"/>
        </w:rPr>
        <w:t>0, w dni robocze. Poprzez pojęcie „dostarczyć” Strony rozumieją dowóz i rozładowanie we</w:t>
      </w:r>
      <w:r w:rsidR="004F4481">
        <w:rPr>
          <w:rFonts w:ascii="Calibri" w:hAnsi="Calibri" w:cs="Calibri"/>
          <w:color w:val="auto"/>
        </w:rPr>
        <w:t> </w:t>
      </w:r>
      <w:r w:rsidR="008F09C0">
        <w:rPr>
          <w:rFonts w:ascii="Calibri" w:hAnsi="Calibri" w:cs="Calibri"/>
          <w:color w:val="auto"/>
        </w:rPr>
        <w:t>wskazanym przez Zamawiającego miejscu.</w:t>
      </w:r>
    </w:p>
    <w:p w14:paraId="52080B4E" w14:textId="3B35114C" w:rsidR="008F09C0" w:rsidRDefault="008F09C0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Miejscem dostawy jest siedziba Centrum Usług Wspólnych przy </w:t>
      </w:r>
      <w:r w:rsidR="00FB7B4E">
        <w:rPr>
          <w:rFonts w:ascii="Calibri" w:hAnsi="Calibri" w:cs="Calibri"/>
          <w:color w:val="auto"/>
        </w:rPr>
        <w:t>Al. J. Piłsudskiego 74</w:t>
      </w:r>
      <w:r>
        <w:rPr>
          <w:rFonts w:ascii="Calibri" w:hAnsi="Calibri" w:cs="Calibri"/>
          <w:color w:val="auto"/>
        </w:rPr>
        <w:t xml:space="preserve"> w</w:t>
      </w:r>
      <w:r w:rsidR="00BA6813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Dąbrowie Górniczej</w:t>
      </w:r>
      <w:r w:rsidR="00B14481">
        <w:rPr>
          <w:rFonts w:ascii="Calibri" w:hAnsi="Calibri" w:cs="Calibri"/>
          <w:color w:val="auto"/>
        </w:rPr>
        <w:t>.</w:t>
      </w:r>
    </w:p>
    <w:p w14:paraId="19A6A101" w14:textId="77777777" w:rsidR="008F09C0" w:rsidRDefault="008F09C0" w:rsidP="001879B5">
      <w:pPr>
        <w:numPr>
          <w:ilvl w:val="0"/>
          <w:numId w:val="3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Odbiór przedmiotu umowy w zakresie ilościowym oraz zgodności z przedmiotem zamówienia zostanie każdorazowo potwierdzony przez Zamawiającego, tj. osoby wyznaczone do tej czynności, na protokole odbioru </w:t>
      </w:r>
      <w:r w:rsidR="004D133A">
        <w:rPr>
          <w:rFonts w:ascii="Calibri" w:hAnsi="Calibri" w:cs="Calibri"/>
          <w:color w:val="auto"/>
        </w:rPr>
        <w:t xml:space="preserve">lub </w:t>
      </w:r>
      <w:r>
        <w:rPr>
          <w:rFonts w:ascii="Calibri" w:hAnsi="Calibri" w:cs="Calibri"/>
          <w:color w:val="auto"/>
        </w:rPr>
        <w:t>dowozie dostawy</w:t>
      </w:r>
      <w:r w:rsidR="004D133A">
        <w:rPr>
          <w:rFonts w:ascii="Calibri" w:hAnsi="Calibri" w:cs="Calibri"/>
          <w:color w:val="auto"/>
        </w:rPr>
        <w:t xml:space="preserve"> lub dokumencie WZ</w:t>
      </w:r>
      <w:r w:rsidR="00546D9D">
        <w:rPr>
          <w:rFonts w:ascii="Calibri" w:hAnsi="Calibri" w:cs="Calibri"/>
          <w:color w:val="auto"/>
        </w:rPr>
        <w:t xml:space="preserve"> lub fakturze</w:t>
      </w:r>
      <w:r>
        <w:rPr>
          <w:rFonts w:ascii="Calibri" w:hAnsi="Calibri" w:cs="Calibri"/>
          <w:color w:val="auto"/>
        </w:rPr>
        <w:t>, sporządzonym przez Wykonawcę</w:t>
      </w:r>
      <w:r w:rsidR="006715C4">
        <w:rPr>
          <w:rFonts w:ascii="Calibri" w:hAnsi="Calibri" w:cs="Calibri"/>
          <w:color w:val="auto"/>
        </w:rPr>
        <w:t>.</w:t>
      </w:r>
    </w:p>
    <w:p w14:paraId="287B6BE5" w14:textId="77777777" w:rsidR="005173AC" w:rsidRDefault="005173AC" w:rsidP="00C95253">
      <w:pPr>
        <w:spacing w:line="240" w:lineRule="auto"/>
        <w:jc w:val="both"/>
        <w:rPr>
          <w:rFonts w:ascii="Calibri" w:hAnsi="Calibri" w:cs="Calibri"/>
          <w:color w:val="auto"/>
        </w:rPr>
      </w:pPr>
    </w:p>
    <w:p w14:paraId="21E70370" w14:textId="77777777" w:rsidR="00CF3A19" w:rsidRDefault="00CF3A19" w:rsidP="00C95253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§ 4</w:t>
      </w:r>
    </w:p>
    <w:p w14:paraId="367BB1F6" w14:textId="77777777" w:rsidR="00CF3A19" w:rsidRDefault="00CF3A19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Obowiązki Wykonawcy</w:t>
      </w:r>
    </w:p>
    <w:p w14:paraId="4266EEC7" w14:textId="77777777" w:rsidR="00CF3A19" w:rsidRDefault="00CF3A19" w:rsidP="00F47081">
      <w:pPr>
        <w:numPr>
          <w:ilvl w:val="0"/>
          <w:numId w:val="33"/>
        </w:numPr>
        <w:spacing w:line="240" w:lineRule="auto"/>
        <w:ind w:left="284" w:hanging="29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Wykonawca oświadcza, że dostarczone artykuły biurowe są nowe i pełnowartościowe oraz nie są obciążone prawami osób trzecich.</w:t>
      </w:r>
    </w:p>
    <w:p w14:paraId="01E31BEB" w14:textId="77777777" w:rsidR="00CF3A19" w:rsidRDefault="00CF3A19" w:rsidP="001879B5">
      <w:pPr>
        <w:numPr>
          <w:ilvl w:val="0"/>
          <w:numId w:val="33"/>
        </w:numPr>
        <w:spacing w:line="240" w:lineRule="auto"/>
        <w:ind w:left="284" w:hanging="29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Wykonawca udziel</w:t>
      </w:r>
      <w:r w:rsidR="00C95253">
        <w:rPr>
          <w:rFonts w:ascii="Calibri" w:hAnsi="Calibri" w:cs="Calibri"/>
          <w:bCs/>
          <w:color w:val="auto"/>
        </w:rPr>
        <w:t xml:space="preserve">a na dostarczone artykuły biurowe min. </w:t>
      </w:r>
      <w:r w:rsidR="00915DEE">
        <w:rPr>
          <w:rFonts w:ascii="Calibri" w:hAnsi="Calibri" w:cs="Calibri"/>
          <w:bCs/>
          <w:color w:val="auto"/>
        </w:rPr>
        <w:t>12</w:t>
      </w:r>
      <w:r w:rsidR="00C95253">
        <w:rPr>
          <w:rFonts w:ascii="Calibri" w:hAnsi="Calibri" w:cs="Calibri"/>
          <w:bCs/>
          <w:color w:val="auto"/>
        </w:rPr>
        <w:t xml:space="preserve"> miesięc</w:t>
      </w:r>
      <w:r w:rsidR="00B14481">
        <w:rPr>
          <w:rFonts w:ascii="Calibri" w:hAnsi="Calibri" w:cs="Calibri"/>
          <w:bCs/>
          <w:color w:val="auto"/>
        </w:rPr>
        <w:t>znej</w:t>
      </w:r>
      <w:r w:rsidR="00C95253">
        <w:rPr>
          <w:rFonts w:ascii="Calibri" w:hAnsi="Calibri" w:cs="Calibri"/>
          <w:bCs/>
          <w:color w:val="auto"/>
        </w:rPr>
        <w:t xml:space="preserve"> gwarancji.</w:t>
      </w:r>
    </w:p>
    <w:p w14:paraId="00B2AEC3" w14:textId="77777777" w:rsidR="00C95253" w:rsidRDefault="00C95253" w:rsidP="001879B5">
      <w:pPr>
        <w:numPr>
          <w:ilvl w:val="0"/>
          <w:numId w:val="33"/>
        </w:numPr>
        <w:spacing w:line="240" w:lineRule="auto"/>
        <w:ind w:left="284" w:hanging="29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Bieg terminu gwarancji rozpoczyna się od dnia </w:t>
      </w:r>
      <w:r w:rsidR="001879B5">
        <w:rPr>
          <w:rFonts w:ascii="Calibri" w:hAnsi="Calibri" w:cs="Calibri"/>
          <w:bCs/>
          <w:color w:val="auto"/>
        </w:rPr>
        <w:t>odebrania towaru przez Zamawiającego</w:t>
      </w:r>
      <w:r>
        <w:rPr>
          <w:rFonts w:ascii="Calibri" w:hAnsi="Calibri" w:cs="Calibri"/>
          <w:bCs/>
          <w:color w:val="auto"/>
        </w:rPr>
        <w:t>.</w:t>
      </w:r>
    </w:p>
    <w:p w14:paraId="61E71EA5" w14:textId="77777777" w:rsidR="00C95253" w:rsidRDefault="00C95253" w:rsidP="001879B5">
      <w:pPr>
        <w:numPr>
          <w:ilvl w:val="0"/>
          <w:numId w:val="33"/>
        </w:numPr>
        <w:spacing w:line="240" w:lineRule="auto"/>
        <w:ind w:left="284" w:hanging="29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Wykonawca dokona własnym transportem i na własny koszt uzupełnienia lub wymiany wadliwych artykułów biurowych na nowe, w terminie 3 dni roboczych od dnia otrzymania zgłoszenia od Zamawiającego.</w:t>
      </w:r>
    </w:p>
    <w:p w14:paraId="7A8F8C6E" w14:textId="0B686171" w:rsidR="0039658A" w:rsidRDefault="00C95253" w:rsidP="001879B5">
      <w:pPr>
        <w:numPr>
          <w:ilvl w:val="0"/>
          <w:numId w:val="33"/>
        </w:numPr>
        <w:spacing w:line="240" w:lineRule="auto"/>
        <w:ind w:left="284" w:hanging="29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Wszelkie uwagi i ewentualne reklamacje Zamawiający będzie przekazywał bezpośrednio do Wykonawcy</w:t>
      </w:r>
      <w:r w:rsidR="00712389">
        <w:rPr>
          <w:rFonts w:ascii="Calibri" w:hAnsi="Calibri" w:cs="Calibri"/>
          <w:bCs/>
          <w:color w:val="auto"/>
        </w:rPr>
        <w:br/>
      </w:r>
      <w:r>
        <w:rPr>
          <w:rFonts w:ascii="Calibri" w:hAnsi="Calibri" w:cs="Calibri"/>
          <w:bCs/>
          <w:color w:val="auto"/>
        </w:rPr>
        <w:t>e</w:t>
      </w:r>
      <w:r w:rsidR="00712389">
        <w:rPr>
          <w:rFonts w:ascii="Calibri" w:hAnsi="Calibri" w:cs="Calibri"/>
          <w:bCs/>
          <w:color w:val="auto"/>
        </w:rPr>
        <w:t>-</w:t>
      </w:r>
      <w:r>
        <w:rPr>
          <w:rFonts w:ascii="Calibri" w:hAnsi="Calibri" w:cs="Calibri"/>
          <w:bCs/>
          <w:color w:val="auto"/>
        </w:rPr>
        <w:t>mailem na adres: …………….</w:t>
      </w:r>
    </w:p>
    <w:p w14:paraId="700B45A7" w14:textId="77777777" w:rsidR="00CF3A19" w:rsidRDefault="00CF3A19" w:rsidP="00C95253">
      <w:pPr>
        <w:spacing w:line="240" w:lineRule="auto"/>
        <w:jc w:val="both"/>
        <w:rPr>
          <w:rFonts w:ascii="Calibri" w:hAnsi="Calibri" w:cs="Calibri"/>
          <w:color w:val="auto"/>
        </w:rPr>
      </w:pPr>
    </w:p>
    <w:p w14:paraId="7B7C14DF" w14:textId="77777777" w:rsidR="00BC67F0" w:rsidRDefault="00F931B2" w:rsidP="00C95253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824667">
        <w:rPr>
          <w:rFonts w:ascii="Calibri" w:hAnsi="Calibri" w:cs="Calibri"/>
          <w:b/>
          <w:color w:val="auto"/>
        </w:rPr>
        <w:t xml:space="preserve"> </w:t>
      </w:r>
      <w:r w:rsidR="00C95253">
        <w:rPr>
          <w:rFonts w:ascii="Calibri" w:hAnsi="Calibri" w:cs="Calibri"/>
          <w:b/>
          <w:color w:val="auto"/>
        </w:rPr>
        <w:t>5</w:t>
      </w:r>
    </w:p>
    <w:p w14:paraId="62399CEE" w14:textId="77777777" w:rsidR="00BC67F0" w:rsidRDefault="00DD3690" w:rsidP="00F47081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Wynagrodzenie</w:t>
      </w:r>
    </w:p>
    <w:p w14:paraId="1A0F9818" w14:textId="31E1920B" w:rsidR="00DD3690" w:rsidRPr="00C30796" w:rsidRDefault="00C95253" w:rsidP="00C30796">
      <w:pPr>
        <w:numPr>
          <w:ilvl w:val="0"/>
          <w:numId w:val="13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="00731119">
        <w:rPr>
          <w:rFonts w:ascii="Calibri" w:hAnsi="Calibri" w:cs="Calibri"/>
          <w:color w:val="auto"/>
        </w:rPr>
        <w:t>ynagrodzenie należne Wykonawcy z tytułu realizacji przedmiotu niniejszej umowy</w:t>
      </w:r>
      <w:r w:rsidR="000D493A">
        <w:rPr>
          <w:rFonts w:ascii="Calibri" w:hAnsi="Calibri" w:cs="Calibri"/>
          <w:color w:val="auto"/>
        </w:rPr>
        <w:t xml:space="preserve"> nie przekroczy kwoty</w:t>
      </w:r>
      <w:r w:rsidR="00C30796">
        <w:rPr>
          <w:rFonts w:ascii="Calibri" w:hAnsi="Calibri" w:cs="Calibri"/>
          <w:bCs/>
          <w:color w:val="auto"/>
        </w:rPr>
        <w:t xml:space="preserve"> </w:t>
      </w:r>
      <w:r w:rsidR="00DD3690" w:rsidRPr="00C30796">
        <w:rPr>
          <w:rFonts w:ascii="Calibri" w:hAnsi="Calibri" w:cs="Calibri"/>
          <w:color w:val="auto"/>
        </w:rPr>
        <w:t>brutto: ……… zł (słownie: …………………… złotych, …/100)</w:t>
      </w:r>
    </w:p>
    <w:p w14:paraId="2B1D770E" w14:textId="491D1B4B" w:rsidR="00FA2ECC" w:rsidRDefault="00FA2ECC" w:rsidP="00FA2ECC">
      <w:pPr>
        <w:numPr>
          <w:ilvl w:val="0"/>
          <w:numId w:val="13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Zamówienie będzie realizowane po cenach jednostkowych zadeklarowanych w Formularzu ofertowym</w:t>
      </w:r>
      <w:r w:rsidR="00CB47D6">
        <w:rPr>
          <w:rFonts w:ascii="Calibri" w:hAnsi="Calibri" w:cs="Calibri"/>
          <w:color w:val="auto"/>
        </w:rPr>
        <w:t>, wg potrzeb Zamawiającego.</w:t>
      </w:r>
    </w:p>
    <w:p w14:paraId="634A85C4" w14:textId="77777777" w:rsidR="00F77B85" w:rsidRDefault="00F77B85" w:rsidP="00F77B85">
      <w:pPr>
        <w:spacing w:line="240" w:lineRule="auto"/>
        <w:jc w:val="both"/>
        <w:rPr>
          <w:rFonts w:ascii="Calibri" w:hAnsi="Calibri" w:cs="Calibri"/>
          <w:b/>
          <w:color w:val="auto"/>
        </w:rPr>
      </w:pPr>
    </w:p>
    <w:p w14:paraId="3CFAA11F" w14:textId="77777777" w:rsidR="00F405C6" w:rsidRDefault="00F931B2" w:rsidP="00F77B85">
      <w:pPr>
        <w:spacing w:line="240" w:lineRule="auto"/>
        <w:ind w:left="426" w:hanging="568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015C89">
        <w:rPr>
          <w:rFonts w:ascii="Calibri" w:hAnsi="Calibri" w:cs="Calibri"/>
          <w:b/>
          <w:color w:val="auto"/>
        </w:rPr>
        <w:t xml:space="preserve"> </w:t>
      </w:r>
      <w:r w:rsidR="00A02E46">
        <w:rPr>
          <w:rFonts w:ascii="Calibri" w:hAnsi="Calibri" w:cs="Calibri"/>
          <w:b/>
          <w:color w:val="auto"/>
        </w:rPr>
        <w:t>6</w:t>
      </w:r>
    </w:p>
    <w:p w14:paraId="7603F1D5" w14:textId="77777777" w:rsidR="00BC67F0" w:rsidRDefault="00F931B2" w:rsidP="00F77B85">
      <w:pPr>
        <w:spacing w:line="240" w:lineRule="auto"/>
        <w:ind w:left="709" w:hanging="709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Płatności</w:t>
      </w:r>
    </w:p>
    <w:p w14:paraId="05CC0459" w14:textId="77777777" w:rsidR="006715C4" w:rsidRDefault="006715C4" w:rsidP="003A6BF6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Wykonawca zobowiązuje się do wysyłania faktur drogą elektroniczną na adres e-mail: </w:t>
      </w:r>
      <w:r w:rsidR="004D133A">
        <w:rPr>
          <w:rFonts w:ascii="Calibri" w:hAnsi="Calibri" w:cs="Calibri"/>
          <w:color w:val="auto"/>
        </w:rPr>
        <w:t>faktury</w:t>
      </w:r>
      <w:r>
        <w:rPr>
          <w:rFonts w:ascii="Calibri" w:hAnsi="Calibri" w:cs="Calibri"/>
          <w:color w:val="auto"/>
        </w:rPr>
        <w:t>@cuw.dg.pl.</w:t>
      </w:r>
    </w:p>
    <w:p w14:paraId="7ECF6C32" w14:textId="57CD89CA" w:rsidR="00A02E46" w:rsidRDefault="00F77B85" w:rsidP="003A6BF6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lastRenderedPageBreak/>
        <w:t xml:space="preserve">Za dostarczony przedmiot umowy Zamawiający zapłaci przelewem na konto </w:t>
      </w:r>
      <w:r w:rsidR="00C30796">
        <w:rPr>
          <w:rFonts w:ascii="Calibri" w:hAnsi="Calibri" w:cs="Calibri"/>
          <w:bCs/>
          <w:color w:val="auto"/>
        </w:rPr>
        <w:t xml:space="preserve">każdorazowo wskazane na fakturze </w:t>
      </w:r>
      <w:r w:rsidR="00A02E46">
        <w:rPr>
          <w:rFonts w:ascii="Calibri" w:hAnsi="Calibri" w:cs="Calibri"/>
          <w:bCs/>
          <w:color w:val="auto"/>
        </w:rPr>
        <w:t>w terminie do 30 dni od dnia otrzymania prawidłowo wystawionej faktury VAT.</w:t>
      </w:r>
    </w:p>
    <w:p w14:paraId="7676BE42" w14:textId="33120606" w:rsidR="006715C4" w:rsidRDefault="006715C4" w:rsidP="003A6BF6">
      <w:pPr>
        <w:numPr>
          <w:ilvl w:val="0"/>
          <w:numId w:val="14"/>
        </w:numPr>
        <w:spacing w:line="240" w:lineRule="auto"/>
        <w:ind w:left="284" w:hanging="284"/>
        <w:jc w:val="both"/>
        <w:rPr>
          <w:rStyle w:val="plainlinks"/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Powyższy rachunek jest rachunkiem Wykonawcy do prowadzonej działalności gospodarczej. Do powyższego rachunku Wykonawcy prowadzony jest rachunek VAT zgodnie z art. 62a ust.1 Prawo bankowe (</w:t>
      </w:r>
      <w:r w:rsidR="009B4409">
        <w:rPr>
          <w:rFonts w:ascii="Calibri" w:hAnsi="Calibri" w:cs="Calibri"/>
          <w:color w:val="auto"/>
        </w:rPr>
        <w:t xml:space="preserve">Dz.U. aktualny na </w:t>
      </w:r>
      <w:r w:rsidR="00DA1DC6">
        <w:rPr>
          <w:rFonts w:ascii="Calibri" w:hAnsi="Calibri" w:cs="Calibri"/>
          <w:color w:val="auto"/>
        </w:rPr>
        <w:t>dzień zawarcia umowy</w:t>
      </w:r>
      <w:r>
        <w:rPr>
          <w:rStyle w:val="plainlinks"/>
          <w:rFonts w:ascii="Calibri" w:hAnsi="Calibri" w:cs="Calibri"/>
          <w:color w:val="auto"/>
        </w:rPr>
        <w:t>).</w:t>
      </w:r>
    </w:p>
    <w:p w14:paraId="446DF32C" w14:textId="77777777" w:rsidR="006715C4" w:rsidRDefault="006715C4" w:rsidP="003A6BF6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Style w:val="plainlinks"/>
          <w:rFonts w:ascii="Calibri" w:hAnsi="Calibri" w:cs="Calibri"/>
          <w:color w:val="auto"/>
        </w:rPr>
        <w:t xml:space="preserve">Zapłata za dostawę nastąpi poprzez mechanizm podzielonej płatności, </w:t>
      </w:r>
      <w:r>
        <w:rPr>
          <w:rFonts w:ascii="Calibri" w:hAnsi="Calibri" w:cs="Calibri"/>
          <w:color w:val="auto"/>
        </w:rPr>
        <w:t>na podstawie prawidłowo wystawionej faktury VAT w terminie do 30 dni od daty dostarczenia dokumentu Zamawiającemu.</w:t>
      </w:r>
    </w:p>
    <w:p w14:paraId="4916A8F0" w14:textId="77777777" w:rsidR="00A02E46" w:rsidRDefault="00A02E46" w:rsidP="00A02E46">
      <w:pPr>
        <w:spacing w:line="240" w:lineRule="auto"/>
        <w:ind w:left="720"/>
        <w:jc w:val="both"/>
        <w:rPr>
          <w:rFonts w:ascii="Calibri" w:hAnsi="Calibri" w:cs="Calibri"/>
          <w:bCs/>
          <w:color w:val="auto"/>
        </w:rPr>
      </w:pPr>
    </w:p>
    <w:p w14:paraId="055BE3BF" w14:textId="77777777" w:rsidR="00735F41" w:rsidRDefault="00735F41" w:rsidP="00735F41">
      <w:pPr>
        <w:spacing w:line="240" w:lineRule="auto"/>
        <w:ind w:left="426" w:hanging="568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 7</w:t>
      </w:r>
    </w:p>
    <w:p w14:paraId="313CC0B9" w14:textId="77777777" w:rsidR="00735F41" w:rsidRDefault="00735F41" w:rsidP="00735F41">
      <w:pPr>
        <w:spacing w:line="240" w:lineRule="auto"/>
        <w:ind w:left="709" w:hanging="709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Zmiany umowy</w:t>
      </w:r>
    </w:p>
    <w:p w14:paraId="3EEBBDBC" w14:textId="77777777" w:rsidR="00735F41" w:rsidRDefault="00735F41" w:rsidP="003A6BF6">
      <w:pPr>
        <w:pStyle w:val="Akapitzlist"/>
        <w:numPr>
          <w:ilvl w:val="3"/>
          <w:numId w:val="39"/>
        </w:numPr>
        <w:ind w:left="284" w:hanging="284"/>
        <w:rPr>
          <w:rStyle w:val="markedcontent"/>
          <w:rFonts w:ascii="Calibri" w:hAnsi="Calibri" w:cs="Calibri"/>
          <w:bCs/>
        </w:rPr>
      </w:pPr>
      <w:r>
        <w:rPr>
          <w:rStyle w:val="markedcontent"/>
          <w:rFonts w:ascii="Calibri" w:hAnsi="Calibri" w:cs="Calibri"/>
        </w:rPr>
        <w:t xml:space="preserve">Zamawiający </w:t>
      </w:r>
      <w:r w:rsidR="008C6636">
        <w:rPr>
          <w:rStyle w:val="markedcontent"/>
          <w:rFonts w:ascii="Calibri" w:hAnsi="Calibri" w:cs="Calibri"/>
        </w:rPr>
        <w:t>dopuszcza zmiany postanowień niniejszej umowy z Wykonawcą w przypadku:</w:t>
      </w:r>
    </w:p>
    <w:p w14:paraId="74DA9C2E" w14:textId="77777777" w:rsidR="008C6636" w:rsidRDefault="008C6636" w:rsidP="008C6636">
      <w:pPr>
        <w:pStyle w:val="Akapitzlist"/>
        <w:numPr>
          <w:ilvl w:val="1"/>
          <w:numId w:val="13"/>
        </w:numPr>
        <w:ind w:left="426" w:hanging="426"/>
        <w:rPr>
          <w:rStyle w:val="markedcontent"/>
          <w:rFonts w:ascii="Calibri" w:hAnsi="Calibri" w:cs="Calibri"/>
          <w:bCs/>
        </w:rPr>
      </w:pPr>
      <w:r>
        <w:rPr>
          <w:rStyle w:val="markedcontent"/>
          <w:rFonts w:ascii="Calibri" w:hAnsi="Calibri" w:cs="Calibri"/>
        </w:rPr>
        <w:t xml:space="preserve">przedłużenia okresu trwania umowy w </w:t>
      </w:r>
      <w:r w:rsidR="00546D9D">
        <w:rPr>
          <w:rStyle w:val="markedcontent"/>
          <w:rFonts w:ascii="Calibri" w:hAnsi="Calibri" w:cs="Calibri"/>
        </w:rPr>
        <w:t xml:space="preserve">przypadkach określonych w </w:t>
      </w:r>
      <w:r w:rsidR="00546D9D">
        <w:rPr>
          <w:rFonts w:ascii="Calibri" w:eastAsia="Times New Roman" w:hAnsi="Calibri" w:cs="Calibri"/>
        </w:rPr>
        <w:t>§ 2.</w:t>
      </w:r>
    </w:p>
    <w:p w14:paraId="01A67B1D" w14:textId="7806CD3D" w:rsidR="008C6636" w:rsidRDefault="008C6636" w:rsidP="008C6636">
      <w:pPr>
        <w:pStyle w:val="Akapitzlist"/>
        <w:numPr>
          <w:ilvl w:val="1"/>
          <w:numId w:val="13"/>
        </w:numPr>
        <w:ind w:left="426" w:hanging="426"/>
        <w:rPr>
          <w:rStyle w:val="markedcontent"/>
          <w:rFonts w:ascii="Calibri" w:hAnsi="Calibri" w:cs="Calibri"/>
          <w:bCs/>
        </w:rPr>
      </w:pPr>
      <w:r>
        <w:rPr>
          <w:rStyle w:val="markedcontent"/>
          <w:rFonts w:ascii="Calibri" w:hAnsi="Calibri" w:cs="Calibri"/>
        </w:rPr>
        <w:t xml:space="preserve">zmiany wysokości wynagrodzenia </w:t>
      </w:r>
      <w:r w:rsidR="00DE2900">
        <w:rPr>
          <w:rStyle w:val="markedcontent"/>
          <w:rFonts w:ascii="Calibri" w:hAnsi="Calibri" w:cs="Calibri"/>
        </w:rPr>
        <w:t>należnego Wykonawcy</w:t>
      </w:r>
      <w:r>
        <w:rPr>
          <w:rStyle w:val="markedcontent"/>
          <w:rFonts w:ascii="Calibri" w:hAnsi="Calibri" w:cs="Calibri"/>
        </w:rPr>
        <w:t xml:space="preserve"> w następujących przypadk</w:t>
      </w:r>
      <w:r w:rsidR="00A05EA0">
        <w:rPr>
          <w:rStyle w:val="markedcontent"/>
          <w:rFonts w:ascii="Calibri" w:hAnsi="Calibri" w:cs="Calibri"/>
        </w:rPr>
        <w:t>ach</w:t>
      </w:r>
      <w:r>
        <w:rPr>
          <w:rStyle w:val="markedcontent"/>
          <w:rFonts w:ascii="Calibri" w:hAnsi="Calibri" w:cs="Calibri"/>
        </w:rPr>
        <w:t>:</w:t>
      </w:r>
    </w:p>
    <w:p w14:paraId="6ACDB850" w14:textId="77777777" w:rsidR="008C6636" w:rsidRDefault="008C6636" w:rsidP="008C6636">
      <w:pPr>
        <w:pStyle w:val="Akapitzlist"/>
        <w:numPr>
          <w:ilvl w:val="0"/>
          <w:numId w:val="43"/>
        </w:numPr>
        <w:ind w:left="567" w:hanging="207"/>
        <w:rPr>
          <w:rStyle w:val="markedcontent"/>
          <w:rFonts w:ascii="Calibri" w:hAnsi="Calibri" w:cs="Calibri"/>
          <w:bCs/>
        </w:rPr>
      </w:pPr>
      <w:r>
        <w:rPr>
          <w:rStyle w:val="markedcontent"/>
          <w:rFonts w:ascii="Calibri" w:hAnsi="Calibri" w:cs="Calibri"/>
        </w:rPr>
        <w:t>zmiana ustawowej</w:t>
      </w:r>
      <w:r w:rsidR="00DE2900">
        <w:rPr>
          <w:rStyle w:val="markedcontent"/>
          <w:rFonts w:ascii="Calibri" w:hAnsi="Calibri" w:cs="Calibri"/>
        </w:rPr>
        <w:t xml:space="preserve"> stawki podatku od towarów i usług oraz podatku akcyzowego – wówczas, w zależności od faktu czy stawka została podwyższona czy zmniejszona – wynagrodzenie Wykonawcy może zostać zwiększone lub obniżone;</w:t>
      </w:r>
    </w:p>
    <w:p w14:paraId="7124B86A" w14:textId="4A2DD0F2" w:rsidR="00DE2900" w:rsidRDefault="00A05EA0" w:rsidP="008C6636">
      <w:pPr>
        <w:pStyle w:val="Akapitzlist"/>
        <w:numPr>
          <w:ilvl w:val="0"/>
          <w:numId w:val="43"/>
        </w:numPr>
        <w:ind w:left="567" w:hanging="207"/>
        <w:rPr>
          <w:rStyle w:val="markedcontent"/>
          <w:rFonts w:ascii="Calibri" w:hAnsi="Calibri" w:cs="Calibri"/>
          <w:bCs/>
        </w:rPr>
      </w:pPr>
      <w:r>
        <w:rPr>
          <w:rStyle w:val="markedcontent"/>
          <w:rFonts w:ascii="Calibri" w:hAnsi="Calibri" w:cs="Calibri"/>
        </w:rPr>
        <w:t xml:space="preserve">w przypadku określonym w </w:t>
      </w:r>
      <w:r>
        <w:rPr>
          <w:rFonts w:ascii="Calibri" w:eastAsia="Times New Roman" w:hAnsi="Calibri" w:cs="Calibri"/>
        </w:rPr>
        <w:t>§2.</w:t>
      </w:r>
    </w:p>
    <w:p w14:paraId="7F9454BE" w14:textId="77777777" w:rsidR="003A6BF6" w:rsidRDefault="003A6BF6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78840B4F" w14:textId="77777777" w:rsidR="00BC67F0" w:rsidRDefault="00F931B2" w:rsidP="00C95253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015C89">
        <w:rPr>
          <w:rFonts w:ascii="Calibri" w:hAnsi="Calibri" w:cs="Calibri"/>
          <w:b/>
          <w:color w:val="auto"/>
        </w:rPr>
        <w:t xml:space="preserve"> </w:t>
      </w:r>
      <w:r w:rsidR="00735F41">
        <w:rPr>
          <w:rFonts w:ascii="Calibri" w:hAnsi="Calibri" w:cs="Calibri"/>
          <w:b/>
          <w:color w:val="auto"/>
        </w:rPr>
        <w:t>8</w:t>
      </w:r>
    </w:p>
    <w:p w14:paraId="7CB2D380" w14:textId="77777777" w:rsidR="00BC67F0" w:rsidRDefault="00F931B2" w:rsidP="00F47081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 xml:space="preserve">Odstąpienie od umowy </w:t>
      </w:r>
    </w:p>
    <w:p w14:paraId="22EC2476" w14:textId="47C3FD87" w:rsidR="00915DEE" w:rsidRPr="00D637B3" w:rsidRDefault="00A02E46" w:rsidP="00D637B3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8B39A7">
        <w:rPr>
          <w:rFonts w:ascii="Calibri" w:hAnsi="Calibri" w:cs="Calibri"/>
          <w:color w:val="auto"/>
        </w:rPr>
        <w:t>Zamawiający może odstąpić od umowy</w:t>
      </w:r>
      <w:r w:rsidR="00D637B3" w:rsidRPr="008B39A7">
        <w:rPr>
          <w:rFonts w:ascii="Calibri" w:hAnsi="Calibri" w:cs="Calibri"/>
          <w:color w:val="auto"/>
        </w:rPr>
        <w:t xml:space="preserve"> </w:t>
      </w:r>
      <w:r w:rsidR="00915DEE" w:rsidRPr="008B39A7">
        <w:rPr>
          <w:rFonts w:ascii="Calibri" w:hAnsi="Calibri" w:cs="Calibri"/>
          <w:color w:val="auto"/>
        </w:rPr>
        <w:t>w przypadku niewykonania lub nienależytego wykonywania umowy w części lub w całości, w</w:t>
      </w:r>
      <w:r w:rsidR="004F4481" w:rsidRPr="008B39A7">
        <w:rPr>
          <w:rFonts w:ascii="Calibri" w:hAnsi="Calibri" w:cs="Calibri"/>
          <w:color w:val="auto"/>
        </w:rPr>
        <w:t> </w:t>
      </w:r>
      <w:r w:rsidR="00915DEE" w:rsidRPr="008B39A7">
        <w:rPr>
          <w:rFonts w:ascii="Calibri" w:hAnsi="Calibri" w:cs="Calibri"/>
          <w:color w:val="auto"/>
        </w:rPr>
        <w:t>tym w</w:t>
      </w:r>
      <w:r w:rsidR="00712389" w:rsidRPr="008B39A7">
        <w:rPr>
          <w:rFonts w:ascii="Calibri" w:hAnsi="Calibri" w:cs="Calibri"/>
          <w:color w:val="auto"/>
        </w:rPr>
        <w:t> </w:t>
      </w:r>
      <w:r w:rsidR="49E587BF" w:rsidRPr="008B39A7">
        <w:rPr>
          <w:rFonts w:ascii="Calibri" w:hAnsi="Calibri" w:cs="Calibri"/>
          <w:color w:val="auto"/>
        </w:rPr>
        <w:t>szczególności,</w:t>
      </w:r>
      <w:r w:rsidR="00915DEE" w:rsidRPr="008B39A7">
        <w:rPr>
          <w:rFonts w:ascii="Calibri" w:hAnsi="Calibri" w:cs="Calibri"/>
          <w:color w:val="auto"/>
        </w:rPr>
        <w:t xml:space="preserve"> gdy Wykonawca nie dotrzymuje terminu określonego w §</w:t>
      </w:r>
      <w:r w:rsidR="004F4481" w:rsidRPr="008B39A7">
        <w:rPr>
          <w:rFonts w:ascii="Calibri" w:hAnsi="Calibri" w:cs="Calibri"/>
          <w:color w:val="auto"/>
        </w:rPr>
        <w:t xml:space="preserve"> </w:t>
      </w:r>
      <w:r w:rsidR="00915DEE" w:rsidRPr="008B39A7">
        <w:rPr>
          <w:rFonts w:ascii="Calibri" w:hAnsi="Calibri" w:cs="Calibri"/>
          <w:color w:val="auto"/>
        </w:rPr>
        <w:t xml:space="preserve">3 </w:t>
      </w:r>
      <w:r w:rsidR="004F4481" w:rsidRPr="008B39A7">
        <w:rPr>
          <w:rFonts w:ascii="Calibri" w:hAnsi="Calibri" w:cs="Calibri"/>
          <w:color w:val="auto"/>
        </w:rPr>
        <w:t>ust.</w:t>
      </w:r>
      <w:r w:rsidR="00915DEE" w:rsidRPr="008B39A7">
        <w:rPr>
          <w:rFonts w:ascii="Calibri" w:hAnsi="Calibri" w:cs="Calibri"/>
          <w:color w:val="auto"/>
        </w:rPr>
        <w:t xml:space="preserve"> 1 niniejszej umowy</w:t>
      </w:r>
      <w:r w:rsidR="00807BE8" w:rsidRPr="008B39A7">
        <w:rPr>
          <w:rFonts w:ascii="Calibri" w:hAnsi="Calibri" w:cs="Calibri"/>
          <w:color w:val="auto"/>
        </w:rPr>
        <w:t>.</w:t>
      </w:r>
    </w:p>
    <w:p w14:paraId="583F8F71" w14:textId="77777777" w:rsidR="000F43DB" w:rsidRDefault="000F43DB" w:rsidP="003A6BF6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Wykonawca może odstąpić od umowy, jeżeli Zamawiający bez uzasadnionych przyczyn odstąpi od odbioru przedmiotu umowy.</w:t>
      </w:r>
    </w:p>
    <w:p w14:paraId="196ED452" w14:textId="266857FC" w:rsidR="00807BE8" w:rsidRDefault="00807BE8" w:rsidP="003A6BF6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Odstąpienie od umowy powinno nastąpić w formie pisemnej pod rygorem nieważności takiego oświadczenia i</w:t>
      </w:r>
      <w:r w:rsidR="00712389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powinno zawierać uzasadnienie.</w:t>
      </w:r>
    </w:p>
    <w:p w14:paraId="4BD40157" w14:textId="77777777" w:rsidR="00A02E46" w:rsidRDefault="00A02E46" w:rsidP="00A02E46">
      <w:pPr>
        <w:spacing w:line="240" w:lineRule="auto"/>
        <w:ind w:left="720"/>
        <w:jc w:val="both"/>
        <w:rPr>
          <w:rFonts w:ascii="Calibri" w:hAnsi="Calibri" w:cs="Calibri"/>
          <w:color w:val="auto"/>
        </w:rPr>
      </w:pPr>
    </w:p>
    <w:p w14:paraId="1F443F3F" w14:textId="518AB3C8" w:rsidR="00807BE8" w:rsidRDefault="00807BE8" w:rsidP="00807BE8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 xml:space="preserve">§ </w:t>
      </w:r>
      <w:r w:rsidR="00735F41">
        <w:rPr>
          <w:rFonts w:ascii="Calibri" w:hAnsi="Calibri" w:cs="Calibri"/>
          <w:b/>
          <w:color w:val="auto"/>
        </w:rPr>
        <w:t>9</w:t>
      </w:r>
    </w:p>
    <w:p w14:paraId="183B2928" w14:textId="77777777" w:rsidR="009A7326" w:rsidRDefault="00807BE8" w:rsidP="00F47081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Osoby odpowiedzialne za realizację umowy</w:t>
      </w:r>
    </w:p>
    <w:p w14:paraId="30A6B222" w14:textId="77777777" w:rsidR="00831BF6" w:rsidRDefault="00831BF6" w:rsidP="00F47081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 sprawach dostaw Strony będą porozumiewać się telefonicznie lub za pośrednictwem poczty elektr</w:t>
      </w:r>
      <w:r w:rsidR="00220B05">
        <w:rPr>
          <w:rFonts w:ascii="Calibri" w:hAnsi="Calibri" w:cs="Calibri"/>
          <w:color w:val="auto"/>
        </w:rPr>
        <w:t>o</w:t>
      </w:r>
      <w:r>
        <w:rPr>
          <w:rFonts w:ascii="Calibri" w:hAnsi="Calibri" w:cs="Calibri"/>
          <w:color w:val="auto"/>
        </w:rPr>
        <w:t>nicznej.</w:t>
      </w:r>
    </w:p>
    <w:p w14:paraId="060C8A96" w14:textId="77777777" w:rsidR="003E0ABC" w:rsidRDefault="00807BE8" w:rsidP="003A6BF6">
      <w:pPr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Osobą odpowiedzialną za koordynację realizacji umowy ze strony Zamawiającego jest: </w:t>
      </w:r>
    </w:p>
    <w:p w14:paraId="2A2D53DE" w14:textId="77777777" w:rsidR="00807BE8" w:rsidRDefault="00831BF6" w:rsidP="003A6BF6">
      <w:pPr>
        <w:spacing w:line="240" w:lineRule="auto"/>
        <w:ind w:left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Marcin Chudy: e-mail: </w:t>
      </w:r>
      <w:hyperlink r:id="rId11" w:history="1">
        <w:r>
          <w:rPr>
            <w:rStyle w:val="Hipercze"/>
            <w:rFonts w:ascii="Calibri" w:hAnsi="Calibri" w:cs="Calibri"/>
            <w:color w:val="auto"/>
          </w:rPr>
          <w:t>mchudy@cuw.dg.pl</w:t>
        </w:r>
      </w:hyperlink>
      <w:r>
        <w:rPr>
          <w:rFonts w:ascii="Calibri" w:hAnsi="Calibri" w:cs="Calibri"/>
          <w:color w:val="auto"/>
        </w:rPr>
        <w:t>, tel. 32 718 04 50, wew. 500</w:t>
      </w:r>
    </w:p>
    <w:p w14:paraId="27F7280B" w14:textId="1FBF9C93" w:rsidR="00831BF6" w:rsidRDefault="00831BF6" w:rsidP="003A6BF6">
      <w:pPr>
        <w:spacing w:line="240" w:lineRule="auto"/>
        <w:ind w:left="720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Paulina Jańczyk: e-mail: </w:t>
      </w:r>
      <w:hyperlink r:id="rId12" w:history="1">
        <w:r>
          <w:rPr>
            <w:rStyle w:val="Hipercze"/>
            <w:rFonts w:ascii="Calibri" w:hAnsi="Calibri" w:cs="Calibri"/>
            <w:color w:val="auto"/>
          </w:rPr>
          <w:t>pjanczyk@cuw.dg.pl</w:t>
        </w:r>
      </w:hyperlink>
      <w:r>
        <w:rPr>
          <w:rFonts w:ascii="Calibri" w:hAnsi="Calibri" w:cs="Calibri"/>
          <w:color w:val="auto"/>
        </w:rPr>
        <w:t>, tel. 32 718 04 50, wew. 50</w:t>
      </w:r>
      <w:r w:rsidR="00E13941">
        <w:rPr>
          <w:rFonts w:ascii="Calibri" w:hAnsi="Calibri" w:cs="Calibri"/>
          <w:color w:val="auto"/>
        </w:rPr>
        <w:t>0</w:t>
      </w:r>
    </w:p>
    <w:p w14:paraId="4FC7F0E8" w14:textId="77777777" w:rsidR="00831BF6" w:rsidRDefault="00831BF6" w:rsidP="003A6BF6">
      <w:pPr>
        <w:spacing w:line="240" w:lineRule="auto"/>
        <w:ind w:left="720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Osoby odpowiedzialne za realizację umowy, z prawem do podpisywania </w:t>
      </w:r>
      <w:r w:rsidR="004D133A">
        <w:rPr>
          <w:rFonts w:ascii="Calibri" w:hAnsi="Calibri" w:cs="Calibri"/>
          <w:color w:val="auto"/>
        </w:rPr>
        <w:t>dokumentów z dostawy</w:t>
      </w:r>
      <w:r>
        <w:rPr>
          <w:rFonts w:ascii="Calibri" w:hAnsi="Calibri" w:cs="Calibri"/>
          <w:color w:val="auto"/>
        </w:rPr>
        <w:t>:</w:t>
      </w:r>
    </w:p>
    <w:p w14:paraId="4471D5FD" w14:textId="77777777" w:rsidR="00831BF6" w:rsidRDefault="00831BF6" w:rsidP="003A6BF6">
      <w:pPr>
        <w:spacing w:line="240" w:lineRule="auto"/>
        <w:ind w:left="567" w:hanging="141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…………………………………………………..</w:t>
      </w:r>
    </w:p>
    <w:p w14:paraId="5E2B1F5A" w14:textId="77777777" w:rsidR="00831BF6" w:rsidRDefault="00831BF6" w:rsidP="003A6BF6">
      <w:pPr>
        <w:spacing w:line="240" w:lineRule="auto"/>
        <w:ind w:left="720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…………………………………………………..</w:t>
      </w:r>
    </w:p>
    <w:p w14:paraId="375EB4BC" w14:textId="77777777" w:rsidR="00831BF6" w:rsidRDefault="00831BF6" w:rsidP="003A6BF6">
      <w:pPr>
        <w:spacing w:line="240" w:lineRule="auto"/>
        <w:ind w:left="720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…………………………………………………..</w:t>
      </w:r>
    </w:p>
    <w:p w14:paraId="47485F7F" w14:textId="77777777" w:rsidR="003A6BF6" w:rsidRDefault="00831BF6" w:rsidP="003A6BF6">
      <w:pPr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Osobą wyznaczoną do kontaktów podczas realizacji umowy ze strony Wykonawcy jest:</w:t>
      </w:r>
    </w:p>
    <w:p w14:paraId="3E8464C0" w14:textId="77777777" w:rsidR="00831BF6" w:rsidRDefault="00831BF6" w:rsidP="003A6BF6">
      <w:pPr>
        <w:tabs>
          <w:tab w:val="left" w:pos="567"/>
        </w:tabs>
        <w:spacing w:line="240" w:lineRule="auto"/>
        <w:ind w:left="567" w:hanging="141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……………………………………</w:t>
      </w:r>
      <w:r w:rsidR="00F23EC8">
        <w:rPr>
          <w:rFonts w:ascii="Calibri" w:hAnsi="Calibri" w:cs="Calibri"/>
          <w:color w:val="auto"/>
        </w:rPr>
        <w:t>: e-mail: …………….., tel. ………………..</w:t>
      </w:r>
    </w:p>
    <w:p w14:paraId="7819FCE1" w14:textId="77777777" w:rsidR="00F23EC8" w:rsidRDefault="00F23EC8" w:rsidP="003A6BF6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Zmiana osób, o których mowa w </w:t>
      </w:r>
      <w:r w:rsidR="004F4481">
        <w:rPr>
          <w:rFonts w:ascii="Calibri" w:hAnsi="Calibri" w:cs="Calibri"/>
          <w:color w:val="auto"/>
        </w:rPr>
        <w:t>ust.</w:t>
      </w:r>
      <w:r>
        <w:rPr>
          <w:rFonts w:ascii="Calibri" w:hAnsi="Calibri" w:cs="Calibri"/>
          <w:color w:val="auto"/>
        </w:rPr>
        <w:t xml:space="preserve"> 2 i 3 niniejszego paragrafu nie stanowi zmiany umowy, a</w:t>
      </w:r>
      <w:r w:rsidR="004F4481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dla swojej ważności wymaga jedynie pisemnego poinformowania drugiej Strony.</w:t>
      </w:r>
    </w:p>
    <w:p w14:paraId="1807297E" w14:textId="77777777" w:rsidR="00BD2C95" w:rsidRDefault="00BD2C95" w:rsidP="00C95253">
      <w:pPr>
        <w:spacing w:line="240" w:lineRule="auto"/>
        <w:rPr>
          <w:rFonts w:ascii="Calibri" w:hAnsi="Calibri" w:cs="Calibri"/>
          <w:b/>
          <w:color w:val="auto"/>
        </w:rPr>
      </w:pPr>
    </w:p>
    <w:p w14:paraId="65CF9406" w14:textId="77777777" w:rsidR="006715C4" w:rsidRDefault="006715C4" w:rsidP="00F47081">
      <w:pPr>
        <w:pStyle w:val="Nagwek3"/>
        <w:spacing w:before="0" w:line="240" w:lineRule="auto"/>
        <w:jc w:val="center"/>
        <w:rPr>
          <w:rFonts w:ascii="Calibri" w:hAnsi="Calibri" w:cs="Calibri"/>
          <w:bCs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 xml:space="preserve">§ </w:t>
      </w:r>
      <w:r w:rsidR="00735F41">
        <w:rPr>
          <w:rFonts w:ascii="Calibri" w:hAnsi="Calibri" w:cs="Calibri"/>
          <w:color w:val="auto"/>
          <w:sz w:val="22"/>
        </w:rPr>
        <w:t>10</w:t>
      </w:r>
    </w:p>
    <w:p w14:paraId="676E8E6F" w14:textId="77777777" w:rsidR="006715C4" w:rsidRDefault="006715C4" w:rsidP="00F47081">
      <w:pPr>
        <w:pStyle w:val="Nagwek3"/>
        <w:spacing w:before="0" w:line="240" w:lineRule="auto"/>
        <w:jc w:val="center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Kary umowne</w:t>
      </w:r>
    </w:p>
    <w:p w14:paraId="175B1384" w14:textId="77777777" w:rsidR="006715C4" w:rsidRDefault="006715C4" w:rsidP="003A6BF6">
      <w:pPr>
        <w:pStyle w:val="Nagwek3"/>
        <w:numPr>
          <w:ilvl w:val="0"/>
          <w:numId w:val="38"/>
        </w:numPr>
        <w:tabs>
          <w:tab w:val="num" w:pos="360"/>
        </w:tabs>
        <w:spacing w:before="0"/>
        <w:ind w:left="426" w:hanging="426"/>
        <w:jc w:val="both"/>
        <w:rPr>
          <w:rFonts w:ascii="Calibri" w:hAnsi="Calibri" w:cs="Calibri"/>
          <w:b w:val="0"/>
          <w:bCs/>
          <w:color w:val="auto"/>
          <w:sz w:val="22"/>
        </w:rPr>
      </w:pPr>
      <w:r>
        <w:rPr>
          <w:rFonts w:ascii="Calibri" w:hAnsi="Calibri" w:cs="Calibri"/>
          <w:b w:val="0"/>
          <w:color w:val="auto"/>
          <w:sz w:val="22"/>
        </w:rPr>
        <w:t>Strony ustalają odpowiedzialność za niewykonanie lub nienależyte wykonanie zobowiązań umownych poprzez zapłatę kar umownych w przypadkach i w wysokościach określonych poniżej.</w:t>
      </w:r>
    </w:p>
    <w:p w14:paraId="1C08649B" w14:textId="77777777" w:rsidR="006715C4" w:rsidRDefault="006715C4" w:rsidP="006715C4">
      <w:pPr>
        <w:pStyle w:val="Nagwek3"/>
        <w:numPr>
          <w:ilvl w:val="0"/>
          <w:numId w:val="38"/>
        </w:numPr>
        <w:tabs>
          <w:tab w:val="num" w:pos="360"/>
        </w:tabs>
        <w:spacing w:before="0"/>
        <w:ind w:left="426" w:hanging="426"/>
        <w:jc w:val="both"/>
        <w:rPr>
          <w:rFonts w:ascii="Calibri" w:hAnsi="Calibri" w:cs="Calibri"/>
          <w:b w:val="0"/>
          <w:bCs/>
          <w:color w:val="auto"/>
          <w:sz w:val="22"/>
        </w:rPr>
      </w:pPr>
      <w:r>
        <w:rPr>
          <w:rFonts w:ascii="Calibri" w:hAnsi="Calibri" w:cs="Calibri"/>
          <w:b w:val="0"/>
          <w:color w:val="auto"/>
          <w:sz w:val="22"/>
        </w:rPr>
        <w:t>Wykonawca zapłaci Zamawiającemu karę umowną:</w:t>
      </w:r>
    </w:p>
    <w:p w14:paraId="090843E3" w14:textId="77777777" w:rsidR="006715C4" w:rsidRDefault="006715C4" w:rsidP="003A6BF6">
      <w:pPr>
        <w:pStyle w:val="Nagwek3"/>
        <w:numPr>
          <w:ilvl w:val="1"/>
          <w:numId w:val="26"/>
        </w:numPr>
        <w:spacing w:before="0"/>
        <w:ind w:left="426" w:hanging="284"/>
        <w:jc w:val="both"/>
        <w:rPr>
          <w:rFonts w:ascii="Calibri" w:hAnsi="Calibri" w:cs="Calibri"/>
          <w:b w:val="0"/>
          <w:bCs/>
          <w:color w:val="auto"/>
          <w:sz w:val="22"/>
        </w:rPr>
      </w:pPr>
      <w:r>
        <w:rPr>
          <w:rFonts w:ascii="Calibri" w:hAnsi="Calibri" w:cs="Calibri"/>
          <w:b w:val="0"/>
          <w:color w:val="auto"/>
          <w:sz w:val="22"/>
        </w:rPr>
        <w:t>w wysokości 10% wartości niezrealizowanej części umowy, gdy Zamawiający rozwiąże umowę z powodu okoliczności, za które odpowiada Wykonawca;</w:t>
      </w:r>
    </w:p>
    <w:p w14:paraId="1D210A13" w14:textId="1F9C5E17" w:rsidR="006715C4" w:rsidRDefault="006715C4" w:rsidP="003A6BF6">
      <w:pPr>
        <w:pStyle w:val="Nagwek3"/>
        <w:numPr>
          <w:ilvl w:val="1"/>
          <w:numId w:val="26"/>
        </w:numPr>
        <w:spacing w:before="0"/>
        <w:ind w:left="426" w:hanging="284"/>
        <w:jc w:val="both"/>
        <w:rPr>
          <w:rFonts w:ascii="Calibri" w:hAnsi="Calibri" w:cs="Calibri"/>
          <w:b w:val="0"/>
          <w:bCs/>
          <w:color w:val="auto"/>
          <w:sz w:val="22"/>
        </w:rPr>
      </w:pPr>
      <w:r>
        <w:rPr>
          <w:rFonts w:ascii="Calibri" w:hAnsi="Calibri" w:cs="Calibri"/>
          <w:b w:val="0"/>
          <w:color w:val="auto"/>
          <w:sz w:val="22"/>
        </w:rPr>
        <w:lastRenderedPageBreak/>
        <w:t>w wysokości 1% wartości każdego zamówienia, w przypadku zwłoki w realizacji przekraczającego 3 dni w</w:t>
      </w:r>
      <w:r w:rsidR="00712389">
        <w:rPr>
          <w:rFonts w:ascii="Calibri" w:hAnsi="Calibri" w:cs="Calibri"/>
          <w:b w:val="0"/>
          <w:color w:val="auto"/>
          <w:sz w:val="22"/>
        </w:rPr>
        <w:t> </w:t>
      </w:r>
      <w:r>
        <w:rPr>
          <w:rFonts w:ascii="Calibri" w:hAnsi="Calibri" w:cs="Calibri"/>
          <w:b w:val="0"/>
          <w:color w:val="auto"/>
          <w:sz w:val="22"/>
        </w:rPr>
        <w:t>stosunku do terminu określonego w §</w:t>
      </w:r>
      <w:r w:rsidR="00712389">
        <w:rPr>
          <w:rFonts w:ascii="Calibri" w:hAnsi="Calibri" w:cs="Calibri"/>
          <w:b w:val="0"/>
          <w:color w:val="auto"/>
          <w:sz w:val="22"/>
        </w:rPr>
        <w:t xml:space="preserve"> </w:t>
      </w:r>
      <w:r>
        <w:rPr>
          <w:rFonts w:ascii="Calibri" w:hAnsi="Calibri" w:cs="Calibri"/>
          <w:b w:val="0"/>
          <w:color w:val="auto"/>
          <w:sz w:val="22"/>
        </w:rPr>
        <w:t>3 ust. 1.</w:t>
      </w:r>
    </w:p>
    <w:p w14:paraId="1C0C91B5" w14:textId="385148C6" w:rsidR="00050D19" w:rsidRPr="00050D19" w:rsidRDefault="00064DE3" w:rsidP="00064DE3">
      <w:pPr>
        <w:numPr>
          <w:ilvl w:val="0"/>
          <w:numId w:val="26"/>
        </w:numPr>
        <w:ind w:left="426" w:hanging="426"/>
      </w:pPr>
      <w:r>
        <w:rPr>
          <w:rFonts w:ascii="Calibri" w:hAnsi="Calibri" w:cs="Calibri"/>
        </w:rPr>
        <w:t xml:space="preserve">Dopuszcza się </w:t>
      </w:r>
      <w:r w:rsidR="003B6678">
        <w:rPr>
          <w:rFonts w:ascii="Calibri" w:hAnsi="Calibri" w:cs="Calibri"/>
        </w:rPr>
        <w:t>potrącenie kar umownych z wynagrodzenia należnego Wykonawcy.</w:t>
      </w:r>
    </w:p>
    <w:p w14:paraId="77BF5233" w14:textId="5FDCCE31" w:rsidR="006715C4" w:rsidRDefault="006715C4" w:rsidP="008B39A7">
      <w:pPr>
        <w:pStyle w:val="Nagwek3"/>
        <w:numPr>
          <w:ilvl w:val="0"/>
          <w:numId w:val="26"/>
        </w:numPr>
        <w:spacing w:before="0"/>
        <w:ind w:left="426" w:hanging="426"/>
        <w:jc w:val="both"/>
        <w:rPr>
          <w:rFonts w:ascii="Calibri" w:hAnsi="Calibri" w:cs="Calibri"/>
          <w:b w:val="0"/>
          <w:color w:val="auto"/>
          <w:sz w:val="22"/>
        </w:rPr>
      </w:pPr>
      <w:r w:rsidRPr="008B39A7">
        <w:rPr>
          <w:rFonts w:ascii="Calibri" w:hAnsi="Calibri" w:cs="Calibri"/>
          <w:b w:val="0"/>
          <w:color w:val="auto"/>
          <w:sz w:val="22"/>
        </w:rPr>
        <w:t xml:space="preserve">Strony mają prawo do dochodzenia odszkodowania uzupełniającego na zasadach ogólnych w przypadku, gdy szkoda przewyższa wysokość kar </w:t>
      </w:r>
      <w:r w:rsidR="5A190230" w:rsidRPr="008B39A7">
        <w:rPr>
          <w:rFonts w:ascii="Calibri" w:hAnsi="Calibri" w:cs="Calibri"/>
          <w:b w:val="0"/>
          <w:color w:val="auto"/>
          <w:sz w:val="22"/>
        </w:rPr>
        <w:t>umownych</w:t>
      </w:r>
      <w:r w:rsidRPr="008B39A7">
        <w:rPr>
          <w:rFonts w:ascii="Calibri" w:hAnsi="Calibri" w:cs="Calibri"/>
          <w:b w:val="0"/>
          <w:color w:val="auto"/>
          <w:sz w:val="22"/>
        </w:rPr>
        <w:t xml:space="preserve"> bądź wystąpiła z innego powodu.</w:t>
      </w:r>
    </w:p>
    <w:p w14:paraId="01C17122" w14:textId="77777777" w:rsidR="006715C4" w:rsidRDefault="006715C4" w:rsidP="00C95253">
      <w:pPr>
        <w:spacing w:line="240" w:lineRule="auto"/>
        <w:rPr>
          <w:rFonts w:ascii="Calibri" w:hAnsi="Calibri" w:cs="Calibri"/>
          <w:b/>
          <w:color w:val="auto"/>
        </w:rPr>
      </w:pPr>
    </w:p>
    <w:p w14:paraId="751DC98A" w14:textId="77777777" w:rsidR="00BC67F0" w:rsidRDefault="00F931B2" w:rsidP="00C95253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3E0ABC">
        <w:rPr>
          <w:rFonts w:ascii="Calibri" w:hAnsi="Calibri" w:cs="Calibri"/>
          <w:b/>
          <w:color w:val="auto"/>
        </w:rPr>
        <w:t xml:space="preserve"> </w:t>
      </w:r>
      <w:r w:rsidR="006715C4">
        <w:rPr>
          <w:rFonts w:ascii="Calibri" w:hAnsi="Calibri" w:cs="Calibri"/>
          <w:b/>
          <w:color w:val="auto"/>
        </w:rPr>
        <w:t>1</w:t>
      </w:r>
      <w:r w:rsidR="00735F41">
        <w:rPr>
          <w:rFonts w:ascii="Calibri" w:hAnsi="Calibri" w:cs="Calibri"/>
          <w:b/>
          <w:color w:val="auto"/>
        </w:rPr>
        <w:t>1</w:t>
      </w:r>
    </w:p>
    <w:p w14:paraId="12C9A913" w14:textId="77777777" w:rsidR="00BC67F0" w:rsidRDefault="00F931B2" w:rsidP="00F47081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Postanowienia końcowe</w:t>
      </w:r>
    </w:p>
    <w:p w14:paraId="5D6804B5" w14:textId="77777777" w:rsidR="00BC67F0" w:rsidRDefault="00F931B2" w:rsidP="00F47081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 sprawach nieregulowanych niniejszą umową obowiązują przepisy Kodeksu cywilnego.</w:t>
      </w:r>
    </w:p>
    <w:p w14:paraId="7A89868A" w14:textId="05F991D9" w:rsidR="00BC67F0" w:rsidRDefault="00F931B2" w:rsidP="004D133A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Ewentualne spory, jakie mogą wyniknąć z realizacji umowy, Strony poddają rozstrzygnięciu właściwym</w:t>
      </w:r>
      <w:r w:rsidR="00CB47D6">
        <w:rPr>
          <w:rFonts w:ascii="Calibri" w:hAnsi="Calibri" w:cs="Calibri"/>
          <w:color w:val="auto"/>
        </w:rPr>
        <w:t xml:space="preserve"> miejscowo</w:t>
      </w:r>
      <w:r>
        <w:rPr>
          <w:rFonts w:ascii="Calibri" w:hAnsi="Calibri" w:cs="Calibri"/>
          <w:color w:val="auto"/>
        </w:rPr>
        <w:t xml:space="preserve"> dla siedziby </w:t>
      </w:r>
      <w:r w:rsidR="00CB47D6">
        <w:rPr>
          <w:rFonts w:ascii="Calibri" w:hAnsi="Calibri" w:cs="Calibri"/>
          <w:color w:val="auto"/>
        </w:rPr>
        <w:t>Zamawiającego</w:t>
      </w:r>
      <w:r>
        <w:rPr>
          <w:rFonts w:ascii="Calibri" w:hAnsi="Calibri" w:cs="Calibri"/>
          <w:color w:val="auto"/>
        </w:rPr>
        <w:t xml:space="preserve"> sądom powszechnym.</w:t>
      </w:r>
    </w:p>
    <w:p w14:paraId="08FB66D4" w14:textId="77777777" w:rsidR="00BC67F0" w:rsidRDefault="00F931B2" w:rsidP="004D133A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Umowa została sporządzona w dwóch jednobrzmiących egzemplarzach, po jednym dla każdej </w:t>
      </w:r>
      <w:r w:rsidR="005173AC">
        <w:rPr>
          <w:rFonts w:ascii="Calibri" w:hAnsi="Calibri" w:cs="Calibri"/>
          <w:color w:val="auto"/>
        </w:rPr>
        <w:br/>
      </w:r>
      <w:r>
        <w:rPr>
          <w:rFonts w:ascii="Calibri" w:hAnsi="Calibri" w:cs="Calibri"/>
          <w:color w:val="auto"/>
        </w:rPr>
        <w:t>ze stron.</w:t>
      </w:r>
    </w:p>
    <w:p w14:paraId="2FA48EE2" w14:textId="77777777" w:rsidR="00BC67F0" w:rsidRDefault="00BC67F0" w:rsidP="00C95253">
      <w:pPr>
        <w:spacing w:after="200" w:line="240" w:lineRule="auto"/>
        <w:rPr>
          <w:rFonts w:ascii="Calibri" w:hAnsi="Calibri" w:cs="Calibri"/>
          <w:color w:val="auto"/>
        </w:rPr>
      </w:pPr>
    </w:p>
    <w:p w14:paraId="421D7F8F" w14:textId="77777777" w:rsidR="00585F8B" w:rsidRDefault="00585F8B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Załączniki:</w:t>
      </w:r>
    </w:p>
    <w:p w14:paraId="00B362C6" w14:textId="77777777" w:rsidR="00585F8B" w:rsidRDefault="005D09D4" w:rsidP="00C95253">
      <w:pPr>
        <w:numPr>
          <w:ilvl w:val="0"/>
          <w:numId w:val="28"/>
        </w:numPr>
        <w:spacing w:after="200"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Formularz ofertowy – wykaz asortymentowy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0063C7" w14:paraId="4D866B36" w14:textId="77777777" w:rsidTr="00D32B85">
        <w:tc>
          <w:tcPr>
            <w:tcW w:w="4750" w:type="dxa"/>
          </w:tcPr>
          <w:p w14:paraId="5FD2452D" w14:textId="77777777" w:rsidR="000063C7" w:rsidRDefault="000063C7" w:rsidP="00D32B85">
            <w:pPr>
              <w:spacing w:after="200" w:line="24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4750" w:type="dxa"/>
          </w:tcPr>
          <w:p w14:paraId="20B4A764" w14:textId="77777777" w:rsidR="000063C7" w:rsidRDefault="000063C7" w:rsidP="00D32B85">
            <w:pPr>
              <w:spacing w:after="200" w:line="24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</w:tr>
      <w:tr w:rsidR="000063C7" w14:paraId="22D08E08" w14:textId="77777777" w:rsidTr="00D32B85">
        <w:tc>
          <w:tcPr>
            <w:tcW w:w="4750" w:type="dxa"/>
          </w:tcPr>
          <w:p w14:paraId="38CBE630" w14:textId="77777777" w:rsidR="000063C7" w:rsidRDefault="000063C7" w:rsidP="00D32B85">
            <w:pPr>
              <w:spacing w:after="200" w:line="24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WYKONAWCA</w:t>
            </w:r>
          </w:p>
        </w:tc>
        <w:tc>
          <w:tcPr>
            <w:tcW w:w="4750" w:type="dxa"/>
          </w:tcPr>
          <w:p w14:paraId="014A84AD" w14:textId="77777777" w:rsidR="000063C7" w:rsidRDefault="000063C7" w:rsidP="00D32B85">
            <w:pPr>
              <w:spacing w:after="200" w:line="24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ZAMAWIAJĄCY</w:t>
            </w:r>
          </w:p>
        </w:tc>
      </w:tr>
    </w:tbl>
    <w:p w14:paraId="35E590B1" w14:textId="77777777" w:rsidR="00585F8B" w:rsidRDefault="00585F8B" w:rsidP="00C95253">
      <w:pPr>
        <w:spacing w:after="200" w:line="240" w:lineRule="auto"/>
        <w:rPr>
          <w:rFonts w:ascii="Calibri" w:hAnsi="Calibri" w:cs="Calibri"/>
          <w:color w:val="auto"/>
        </w:rPr>
      </w:pPr>
    </w:p>
    <w:p w14:paraId="42EC95BA" w14:textId="77777777" w:rsidR="00585F8B" w:rsidRDefault="00585F8B" w:rsidP="00C95253">
      <w:pPr>
        <w:spacing w:after="200" w:line="240" w:lineRule="auto"/>
        <w:rPr>
          <w:rFonts w:ascii="Calibri" w:hAnsi="Calibri" w:cs="Calibri"/>
          <w:color w:val="auto"/>
        </w:rPr>
      </w:pPr>
    </w:p>
    <w:sectPr w:rsidR="00585F8B" w:rsidSect="003E0ABC">
      <w:footerReference w:type="default" r:id="rId13"/>
      <w:pgSz w:w="12240" w:h="15840"/>
      <w:pgMar w:top="567" w:right="1440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FEB6" w14:textId="77777777" w:rsidR="00137A6A" w:rsidRDefault="00137A6A" w:rsidP="000D5138">
      <w:pPr>
        <w:spacing w:line="240" w:lineRule="auto"/>
      </w:pPr>
      <w:r>
        <w:separator/>
      </w:r>
    </w:p>
  </w:endnote>
  <w:endnote w:type="continuationSeparator" w:id="0">
    <w:p w14:paraId="110DF548" w14:textId="77777777" w:rsidR="00137A6A" w:rsidRDefault="00137A6A" w:rsidP="000D5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2A39" w14:textId="77777777" w:rsidR="00585F8B" w:rsidRDefault="00585F8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40BA1B" w14:textId="77777777" w:rsidR="000D5138" w:rsidRDefault="000D5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1C35" w14:textId="77777777" w:rsidR="00137A6A" w:rsidRDefault="00137A6A" w:rsidP="000D5138">
      <w:pPr>
        <w:spacing w:line="240" w:lineRule="auto"/>
      </w:pPr>
      <w:r>
        <w:separator/>
      </w:r>
    </w:p>
  </w:footnote>
  <w:footnote w:type="continuationSeparator" w:id="0">
    <w:p w14:paraId="0FCAF8FB" w14:textId="77777777" w:rsidR="00137A6A" w:rsidRDefault="00137A6A" w:rsidP="000D51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multilevel"/>
    <w:tmpl w:val="A5CAA4C4"/>
    <w:name w:val="WW8Num55222222"/>
    <w:lvl w:ilvl="0">
      <w:start w:val="1"/>
      <w:numFmt w:val="lowerLetter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31" w:hanging="360"/>
      </w:pPr>
      <w:rPr>
        <w:rFonts w:ascii="Arial" w:hAnsi="Arial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3AB5F37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B11"/>
    <w:multiLevelType w:val="hybridMultilevel"/>
    <w:tmpl w:val="D904F9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07C5F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7985"/>
    <w:multiLevelType w:val="hybridMultilevel"/>
    <w:tmpl w:val="1032B5EC"/>
    <w:lvl w:ilvl="0" w:tplc="D27EC09A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6465"/>
    <w:multiLevelType w:val="hybridMultilevel"/>
    <w:tmpl w:val="6DEC6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2DBF"/>
    <w:multiLevelType w:val="multilevel"/>
    <w:tmpl w:val="D958A91C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D85640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90AF4"/>
    <w:multiLevelType w:val="hybridMultilevel"/>
    <w:tmpl w:val="D04478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B3B00"/>
    <w:multiLevelType w:val="multilevel"/>
    <w:tmpl w:val="44D625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67247BE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A62C3"/>
    <w:multiLevelType w:val="hybridMultilevel"/>
    <w:tmpl w:val="BC88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379E1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4039"/>
    <w:multiLevelType w:val="hybridMultilevel"/>
    <w:tmpl w:val="F6A4A8BA"/>
    <w:lvl w:ilvl="0" w:tplc="D89A3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105038"/>
    <w:multiLevelType w:val="hybridMultilevel"/>
    <w:tmpl w:val="085AC17E"/>
    <w:lvl w:ilvl="0" w:tplc="8B54A6C4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9462E"/>
    <w:multiLevelType w:val="hybridMultilevel"/>
    <w:tmpl w:val="3F52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474E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415BA"/>
    <w:multiLevelType w:val="multilevel"/>
    <w:tmpl w:val="8E46B9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39CC07AC"/>
    <w:multiLevelType w:val="hybridMultilevel"/>
    <w:tmpl w:val="091EFDC0"/>
    <w:lvl w:ilvl="0" w:tplc="31446300">
      <w:start w:val="2"/>
      <w:numFmt w:val="decimal"/>
      <w:lvlText w:val="%1."/>
      <w:lvlJc w:val="left"/>
      <w:rPr>
        <w:rFonts w:ascii="Calibri" w:eastAsia="Garamond" w:hAnsi="Calibri" w:cs="Calibri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6E5D"/>
    <w:multiLevelType w:val="hybridMultilevel"/>
    <w:tmpl w:val="9BB89296"/>
    <w:lvl w:ilvl="0" w:tplc="F334D14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1440"/>
    <w:multiLevelType w:val="hybridMultilevel"/>
    <w:tmpl w:val="0B3A189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367AF1"/>
    <w:multiLevelType w:val="hybridMultilevel"/>
    <w:tmpl w:val="52A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4CC8"/>
    <w:multiLevelType w:val="hybridMultilevel"/>
    <w:tmpl w:val="35324F84"/>
    <w:lvl w:ilvl="0" w:tplc="5754B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BF2"/>
    <w:multiLevelType w:val="hybridMultilevel"/>
    <w:tmpl w:val="6AD012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A6662"/>
    <w:multiLevelType w:val="multilevel"/>
    <w:tmpl w:val="43A0C9F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97F55A9"/>
    <w:multiLevelType w:val="hybridMultilevel"/>
    <w:tmpl w:val="BCF21596"/>
    <w:lvl w:ilvl="0" w:tplc="64E86E4C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27D60"/>
    <w:multiLevelType w:val="hybridMultilevel"/>
    <w:tmpl w:val="1A28CFB4"/>
    <w:lvl w:ilvl="0" w:tplc="E776518E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640A7"/>
    <w:multiLevelType w:val="hybridMultilevel"/>
    <w:tmpl w:val="30F46F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C06B2"/>
    <w:multiLevelType w:val="hybridMultilevel"/>
    <w:tmpl w:val="F79A84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1C338AB"/>
    <w:multiLevelType w:val="multilevel"/>
    <w:tmpl w:val="6248E3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64653411"/>
    <w:multiLevelType w:val="multilevel"/>
    <w:tmpl w:val="5C9899E4"/>
    <w:lvl w:ilvl="0">
      <w:start w:val="1"/>
      <w:numFmt w:val="lowerLetter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rPr>
        <w:rFonts w:ascii="Calibri" w:eastAsia="Garamond" w:hAnsi="Calibri" w:cs="Calibri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1" w15:restartNumberingAfterBreak="0">
    <w:nsid w:val="663674CC"/>
    <w:multiLevelType w:val="hybridMultilevel"/>
    <w:tmpl w:val="63C625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86857"/>
    <w:multiLevelType w:val="hybridMultilevel"/>
    <w:tmpl w:val="3CDE7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56769"/>
    <w:multiLevelType w:val="hybridMultilevel"/>
    <w:tmpl w:val="C3F4230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7C961DD"/>
    <w:multiLevelType w:val="hybridMultilevel"/>
    <w:tmpl w:val="8148222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013F2D"/>
    <w:multiLevelType w:val="multilevel"/>
    <w:tmpl w:val="1EA046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Calibri" w:eastAsia="Times New Roman" w:hAnsi="Calibri" w:cs="Calibri" w:hint="default"/>
        <w:b w:val="0"/>
        <w:bCs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1784D33"/>
    <w:multiLevelType w:val="hybridMultilevel"/>
    <w:tmpl w:val="298EAD28"/>
    <w:lvl w:ilvl="0" w:tplc="5ADC1E68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3159E"/>
    <w:multiLevelType w:val="hybridMultilevel"/>
    <w:tmpl w:val="C6CAD7B0"/>
    <w:lvl w:ilvl="0" w:tplc="09BE2B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AE598F"/>
    <w:multiLevelType w:val="hybridMultilevel"/>
    <w:tmpl w:val="2076C178"/>
    <w:lvl w:ilvl="0" w:tplc="A1746CF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D62E7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17F6"/>
    <w:multiLevelType w:val="hybridMultilevel"/>
    <w:tmpl w:val="415A7B2C"/>
    <w:lvl w:ilvl="0" w:tplc="97562D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D70CA2CC">
      <w:start w:val="1"/>
      <w:numFmt w:val="lowerLetter"/>
      <w:lvlText w:val="%2."/>
      <w:lvlJc w:val="left"/>
      <w:pPr>
        <w:ind w:left="1789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046982"/>
    <w:multiLevelType w:val="multilevel"/>
    <w:tmpl w:val="F44802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7AE45523"/>
    <w:multiLevelType w:val="hybridMultilevel"/>
    <w:tmpl w:val="011A92B8"/>
    <w:lvl w:ilvl="0" w:tplc="86C00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259392">
    <w:abstractNumId w:val="29"/>
  </w:num>
  <w:num w:numId="2" w16cid:durableId="195854131">
    <w:abstractNumId w:val="17"/>
  </w:num>
  <w:num w:numId="3" w16cid:durableId="447508811">
    <w:abstractNumId w:val="9"/>
  </w:num>
  <w:num w:numId="4" w16cid:durableId="424771380">
    <w:abstractNumId w:val="24"/>
  </w:num>
  <w:num w:numId="5" w16cid:durableId="1238514419">
    <w:abstractNumId w:val="41"/>
  </w:num>
  <w:num w:numId="6" w16cid:durableId="793672149">
    <w:abstractNumId w:val="31"/>
  </w:num>
  <w:num w:numId="7" w16cid:durableId="788085859">
    <w:abstractNumId w:val="23"/>
  </w:num>
  <w:num w:numId="8" w16cid:durableId="1519418517">
    <w:abstractNumId w:val="26"/>
  </w:num>
  <w:num w:numId="9" w16cid:durableId="938874282">
    <w:abstractNumId w:val="12"/>
  </w:num>
  <w:num w:numId="10" w16cid:durableId="1520436909">
    <w:abstractNumId w:val="10"/>
  </w:num>
  <w:num w:numId="11" w16cid:durableId="1145589832">
    <w:abstractNumId w:val="3"/>
  </w:num>
  <w:num w:numId="12" w16cid:durableId="395082464">
    <w:abstractNumId w:val="1"/>
  </w:num>
  <w:num w:numId="13" w16cid:durableId="980497659">
    <w:abstractNumId w:val="6"/>
  </w:num>
  <w:num w:numId="14" w16cid:durableId="909002557">
    <w:abstractNumId w:val="36"/>
  </w:num>
  <w:num w:numId="15" w16cid:durableId="693116297">
    <w:abstractNumId w:val="39"/>
  </w:num>
  <w:num w:numId="16" w16cid:durableId="1156335742">
    <w:abstractNumId w:val="16"/>
  </w:num>
  <w:num w:numId="17" w16cid:durableId="1097478466">
    <w:abstractNumId w:val="14"/>
  </w:num>
  <w:num w:numId="18" w16cid:durableId="1537280489">
    <w:abstractNumId w:val="7"/>
  </w:num>
  <w:num w:numId="19" w16cid:durableId="1421373151">
    <w:abstractNumId w:val="25"/>
  </w:num>
  <w:num w:numId="20" w16cid:durableId="1118329602">
    <w:abstractNumId w:val="40"/>
  </w:num>
  <w:num w:numId="21" w16cid:durableId="443503396">
    <w:abstractNumId w:val="38"/>
  </w:num>
  <w:num w:numId="22" w16cid:durableId="1456605960">
    <w:abstractNumId w:val="20"/>
  </w:num>
  <w:num w:numId="23" w16cid:durableId="1429735264">
    <w:abstractNumId w:val="2"/>
  </w:num>
  <w:num w:numId="24" w16cid:durableId="795833287">
    <w:abstractNumId w:val="27"/>
  </w:num>
  <w:num w:numId="25" w16cid:durableId="1864786894">
    <w:abstractNumId w:val="33"/>
  </w:num>
  <w:num w:numId="26" w16cid:durableId="742458560">
    <w:abstractNumId w:val="19"/>
  </w:num>
  <w:num w:numId="27" w16cid:durableId="1598098481">
    <w:abstractNumId w:val="34"/>
  </w:num>
  <w:num w:numId="28" w16cid:durableId="1912353593">
    <w:abstractNumId w:val="5"/>
  </w:num>
  <w:num w:numId="29" w16cid:durableId="1258291576">
    <w:abstractNumId w:val="32"/>
  </w:num>
  <w:num w:numId="30" w16cid:durableId="232664418">
    <w:abstractNumId w:val="13"/>
  </w:num>
  <w:num w:numId="31" w16cid:durableId="1451241917">
    <w:abstractNumId w:val="11"/>
  </w:num>
  <w:num w:numId="32" w16cid:durableId="1465197408">
    <w:abstractNumId w:val="4"/>
  </w:num>
  <w:num w:numId="33" w16cid:durableId="1654095056">
    <w:abstractNumId w:val="21"/>
  </w:num>
  <w:num w:numId="34" w16cid:durableId="430469217">
    <w:abstractNumId w:val="28"/>
  </w:num>
  <w:num w:numId="35" w16cid:durableId="356394048">
    <w:abstractNumId w:val="22"/>
  </w:num>
  <w:num w:numId="36" w16cid:durableId="1535386314">
    <w:abstractNumId w:val="42"/>
  </w:num>
  <w:num w:numId="37" w16cid:durableId="1728337219">
    <w:abstractNumId w:val="37"/>
  </w:num>
  <w:num w:numId="38" w16cid:durableId="612172263">
    <w:abstractNumId w:val="15"/>
  </w:num>
  <w:num w:numId="39" w16cid:durableId="940837502">
    <w:abstractNumId w:val="0"/>
  </w:num>
  <w:num w:numId="40" w16cid:durableId="1166476512">
    <w:abstractNumId w:val="30"/>
  </w:num>
  <w:num w:numId="41" w16cid:durableId="776561451">
    <w:abstractNumId w:val="18"/>
  </w:num>
  <w:num w:numId="42" w16cid:durableId="878781816">
    <w:abstractNumId w:val="35"/>
  </w:num>
  <w:num w:numId="43" w16cid:durableId="523637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7F0"/>
    <w:rsid w:val="00001CB5"/>
    <w:rsid w:val="000063C7"/>
    <w:rsid w:val="00015C89"/>
    <w:rsid w:val="0003090A"/>
    <w:rsid w:val="000313F1"/>
    <w:rsid w:val="00050D19"/>
    <w:rsid w:val="00064DE3"/>
    <w:rsid w:val="00065C8B"/>
    <w:rsid w:val="00071C47"/>
    <w:rsid w:val="00095898"/>
    <w:rsid w:val="000D493A"/>
    <w:rsid w:val="000D5138"/>
    <w:rsid w:val="000D6DAD"/>
    <w:rsid w:val="000F43DB"/>
    <w:rsid w:val="00134080"/>
    <w:rsid w:val="00137A6A"/>
    <w:rsid w:val="00163C40"/>
    <w:rsid w:val="00170D14"/>
    <w:rsid w:val="00173FAE"/>
    <w:rsid w:val="001842DA"/>
    <w:rsid w:val="001879B5"/>
    <w:rsid w:val="00193B6E"/>
    <w:rsid w:val="001E2022"/>
    <w:rsid w:val="001E2C08"/>
    <w:rsid w:val="001F3053"/>
    <w:rsid w:val="00201CEC"/>
    <w:rsid w:val="002177A4"/>
    <w:rsid w:val="00220B05"/>
    <w:rsid w:val="002679BE"/>
    <w:rsid w:val="002868AE"/>
    <w:rsid w:val="002944C8"/>
    <w:rsid w:val="002955EA"/>
    <w:rsid w:val="002A3BE9"/>
    <w:rsid w:val="00300280"/>
    <w:rsid w:val="00316D4D"/>
    <w:rsid w:val="00336BED"/>
    <w:rsid w:val="0039658A"/>
    <w:rsid w:val="003A492D"/>
    <w:rsid w:val="003A6BF6"/>
    <w:rsid w:val="003B5968"/>
    <w:rsid w:val="003B6678"/>
    <w:rsid w:val="003B6894"/>
    <w:rsid w:val="003E0ABC"/>
    <w:rsid w:val="004070F3"/>
    <w:rsid w:val="00450170"/>
    <w:rsid w:val="004652CC"/>
    <w:rsid w:val="00482F93"/>
    <w:rsid w:val="00496D7F"/>
    <w:rsid w:val="004A3FAB"/>
    <w:rsid w:val="004D133A"/>
    <w:rsid w:val="004F4481"/>
    <w:rsid w:val="004F4B41"/>
    <w:rsid w:val="004F4CB3"/>
    <w:rsid w:val="004F7A67"/>
    <w:rsid w:val="00517315"/>
    <w:rsid w:val="005173AC"/>
    <w:rsid w:val="00527EE9"/>
    <w:rsid w:val="005419AA"/>
    <w:rsid w:val="00546D9D"/>
    <w:rsid w:val="00561C67"/>
    <w:rsid w:val="00567891"/>
    <w:rsid w:val="00585F8B"/>
    <w:rsid w:val="005C5108"/>
    <w:rsid w:val="005D09D4"/>
    <w:rsid w:val="005D2F52"/>
    <w:rsid w:val="005F3D8B"/>
    <w:rsid w:val="006148AB"/>
    <w:rsid w:val="00634855"/>
    <w:rsid w:val="00647703"/>
    <w:rsid w:val="00654FB2"/>
    <w:rsid w:val="00660BE2"/>
    <w:rsid w:val="00662010"/>
    <w:rsid w:val="006715C4"/>
    <w:rsid w:val="0067478F"/>
    <w:rsid w:val="00696303"/>
    <w:rsid w:val="006A7C69"/>
    <w:rsid w:val="006C1D94"/>
    <w:rsid w:val="006D5E36"/>
    <w:rsid w:val="00712389"/>
    <w:rsid w:val="00723D21"/>
    <w:rsid w:val="00731119"/>
    <w:rsid w:val="00735F41"/>
    <w:rsid w:val="007949A0"/>
    <w:rsid w:val="007954BB"/>
    <w:rsid w:val="007C27D9"/>
    <w:rsid w:val="00801739"/>
    <w:rsid w:val="00802BFC"/>
    <w:rsid w:val="00807BE8"/>
    <w:rsid w:val="00824667"/>
    <w:rsid w:val="00831BF6"/>
    <w:rsid w:val="00836551"/>
    <w:rsid w:val="00874138"/>
    <w:rsid w:val="00895792"/>
    <w:rsid w:val="008B39A7"/>
    <w:rsid w:val="008C5A55"/>
    <w:rsid w:val="008C6636"/>
    <w:rsid w:val="008F09C0"/>
    <w:rsid w:val="008F421E"/>
    <w:rsid w:val="0091104F"/>
    <w:rsid w:val="00915DEE"/>
    <w:rsid w:val="00926F98"/>
    <w:rsid w:val="00946F15"/>
    <w:rsid w:val="0096195D"/>
    <w:rsid w:val="009636EC"/>
    <w:rsid w:val="00964467"/>
    <w:rsid w:val="00987221"/>
    <w:rsid w:val="009A5BAC"/>
    <w:rsid w:val="009A7326"/>
    <w:rsid w:val="009B2AE7"/>
    <w:rsid w:val="009B4409"/>
    <w:rsid w:val="009C7AF1"/>
    <w:rsid w:val="009D7C78"/>
    <w:rsid w:val="009F143B"/>
    <w:rsid w:val="009F363E"/>
    <w:rsid w:val="00A002EF"/>
    <w:rsid w:val="00A02E46"/>
    <w:rsid w:val="00A05EA0"/>
    <w:rsid w:val="00A13132"/>
    <w:rsid w:val="00A43420"/>
    <w:rsid w:val="00A4560D"/>
    <w:rsid w:val="00A675BE"/>
    <w:rsid w:val="00AC1B86"/>
    <w:rsid w:val="00AE3AE0"/>
    <w:rsid w:val="00AF4E99"/>
    <w:rsid w:val="00B14481"/>
    <w:rsid w:val="00B15BC6"/>
    <w:rsid w:val="00B514EA"/>
    <w:rsid w:val="00B743D0"/>
    <w:rsid w:val="00B826F0"/>
    <w:rsid w:val="00B94F74"/>
    <w:rsid w:val="00BA1C63"/>
    <w:rsid w:val="00BA6813"/>
    <w:rsid w:val="00BA7B92"/>
    <w:rsid w:val="00BC67F0"/>
    <w:rsid w:val="00BD2C95"/>
    <w:rsid w:val="00BD2D95"/>
    <w:rsid w:val="00BE5D40"/>
    <w:rsid w:val="00C261F7"/>
    <w:rsid w:val="00C30796"/>
    <w:rsid w:val="00C95253"/>
    <w:rsid w:val="00CB47D6"/>
    <w:rsid w:val="00CD61C1"/>
    <w:rsid w:val="00CE1B05"/>
    <w:rsid w:val="00CE2D52"/>
    <w:rsid w:val="00CF3A19"/>
    <w:rsid w:val="00D131BE"/>
    <w:rsid w:val="00D2092D"/>
    <w:rsid w:val="00D32B85"/>
    <w:rsid w:val="00D34ED1"/>
    <w:rsid w:val="00D637B3"/>
    <w:rsid w:val="00D6498C"/>
    <w:rsid w:val="00D76C6A"/>
    <w:rsid w:val="00DA1DC6"/>
    <w:rsid w:val="00DA2C24"/>
    <w:rsid w:val="00DA3548"/>
    <w:rsid w:val="00DD3690"/>
    <w:rsid w:val="00DE2900"/>
    <w:rsid w:val="00DF54C6"/>
    <w:rsid w:val="00E13941"/>
    <w:rsid w:val="00E2052B"/>
    <w:rsid w:val="00E328C7"/>
    <w:rsid w:val="00E4125E"/>
    <w:rsid w:val="00E43747"/>
    <w:rsid w:val="00E65109"/>
    <w:rsid w:val="00E77C29"/>
    <w:rsid w:val="00E803EA"/>
    <w:rsid w:val="00EA255B"/>
    <w:rsid w:val="00EB37D9"/>
    <w:rsid w:val="00EC3539"/>
    <w:rsid w:val="00EC7517"/>
    <w:rsid w:val="00EE5E45"/>
    <w:rsid w:val="00EF6113"/>
    <w:rsid w:val="00F07B3A"/>
    <w:rsid w:val="00F131A2"/>
    <w:rsid w:val="00F23EC8"/>
    <w:rsid w:val="00F405C6"/>
    <w:rsid w:val="00F4499E"/>
    <w:rsid w:val="00F47081"/>
    <w:rsid w:val="00F73D68"/>
    <w:rsid w:val="00F74A9D"/>
    <w:rsid w:val="00F766EE"/>
    <w:rsid w:val="00F77B85"/>
    <w:rsid w:val="00F83FAE"/>
    <w:rsid w:val="00F9155A"/>
    <w:rsid w:val="00F931B2"/>
    <w:rsid w:val="00F950FF"/>
    <w:rsid w:val="00F96200"/>
    <w:rsid w:val="00FA2ECC"/>
    <w:rsid w:val="00FB263E"/>
    <w:rsid w:val="00FB7B4E"/>
    <w:rsid w:val="00FC3BC2"/>
    <w:rsid w:val="00FC4E37"/>
    <w:rsid w:val="00FC52EE"/>
    <w:rsid w:val="00FD726F"/>
    <w:rsid w:val="1E8BF9A2"/>
    <w:rsid w:val="31A29242"/>
    <w:rsid w:val="49E587BF"/>
    <w:rsid w:val="5A190230"/>
    <w:rsid w:val="5CB69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EE0C"/>
  <w15:chartTrackingRefBased/>
  <w15:docId w15:val="{3C702DA4-748F-450B-BFDD-A6DE996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1B2"/>
    <w:pPr>
      <w:spacing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931B2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rsid w:val="000D5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0D5138"/>
    <w:rPr>
      <w:rFonts w:ascii="Arial" w:eastAsia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D51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138"/>
    <w:rPr>
      <w:rFonts w:ascii="Arial" w:eastAsia="Arial" w:hAnsi="Arial" w:cs="Arial"/>
      <w:color w:val="000000"/>
      <w:sz w:val="22"/>
      <w:szCs w:val="22"/>
    </w:rPr>
  </w:style>
  <w:style w:type="paragraph" w:customStyle="1" w:styleId="Standard">
    <w:name w:val="Standard"/>
    <w:rsid w:val="003B689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517"/>
    <w:pPr>
      <w:spacing w:after="120"/>
    </w:pPr>
    <w:rPr>
      <w:rFonts w:ascii="Calibri" w:eastAsia="Calibri" w:hAnsi="Calibri" w:cs="Times New Roman"/>
      <w:color w:val="auto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EC7517"/>
    <w:rPr>
      <w:rFonts w:eastAsia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B263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263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7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6E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66EE"/>
    <w:rPr>
      <w:rFonts w:ascii="Arial" w:eastAsia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6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66EE"/>
    <w:rPr>
      <w:rFonts w:ascii="Arial" w:eastAsia="Arial" w:hAnsi="Arial" w:cs="Arial"/>
      <w:b/>
      <w:bCs/>
      <w:color w:val="000000"/>
    </w:rPr>
  </w:style>
  <w:style w:type="table" w:styleId="Tabela-Siatka">
    <w:name w:val="Table Grid"/>
    <w:basedOn w:val="Standardowy"/>
    <w:uiPriority w:val="39"/>
    <w:rsid w:val="0000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links">
    <w:name w:val="plainlinks"/>
    <w:basedOn w:val="Domylnaczcionkaakapitu"/>
    <w:rsid w:val="006715C4"/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735F41"/>
    <w:pPr>
      <w:widowControl w:val="0"/>
      <w:autoSpaceDE w:val="0"/>
      <w:autoSpaceDN w:val="0"/>
      <w:spacing w:line="240" w:lineRule="auto"/>
      <w:ind w:left="578" w:hanging="360"/>
      <w:jc w:val="both"/>
    </w:pPr>
    <w:rPr>
      <w:rFonts w:ascii="Garamond" w:eastAsia="Garamond" w:hAnsi="Garamond" w:cs="Garamond"/>
      <w:color w:val="auto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735F41"/>
    <w:rPr>
      <w:rFonts w:ascii="Garamond" w:eastAsia="Garamond" w:hAnsi="Garamond" w:cs="Garamond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73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janczyk@cuw.d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hudy@cuw.d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2A3A8-1697-434D-ABA6-1BFFE53BFD5E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417F4C66-5DB4-4114-BD4C-8F2BFB0A7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C003A-FC92-4A35-85AA-4ED97394F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18436-82D4-4E00-8680-FE9D3C13F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1266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Umowy\ Umowa najmu samochodu - wzór.docx</dc:title>
  <dc:subject/>
  <dc:creator>abr017</dc:creator>
  <cp:keywords/>
  <cp:lastModifiedBy>Paulina Jańczyk</cp:lastModifiedBy>
  <cp:revision>41</cp:revision>
  <cp:lastPrinted>2021-12-29T07:38:00Z</cp:lastPrinted>
  <dcterms:created xsi:type="dcterms:W3CDTF">2023-01-09T16:07:00Z</dcterms:created>
  <dcterms:modified xsi:type="dcterms:W3CDTF">2025-11-04T14:06:00Z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0x0101006727322C173E614BAA6BF9D93AAABD29</vt:lpwstr>
  </property>
</Properties>
</file>